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0B" w:rsidRPr="00B93C3C" w:rsidRDefault="00784D0B" w:rsidP="00784D0B">
      <w:pPr>
        <w:rPr>
          <w:rFonts w:ascii="Times New Roman" w:eastAsia="宋体" w:hAnsi="Times New Roman"/>
          <w:b/>
          <w:bCs/>
          <w:sz w:val="10"/>
        </w:rPr>
      </w:pPr>
      <w:r w:rsidRPr="00B93C3C">
        <w:rPr>
          <w:rFonts w:ascii="Times New Roman" w:eastAsia="宋体" w:hAnsi="Times New Roman"/>
          <w:noProof/>
        </w:rPr>
        <w:drawing>
          <wp:inline distT="0" distB="0" distL="0" distR="0">
            <wp:extent cx="1844675" cy="453390"/>
            <wp:effectExtent l="0" t="0" r="3175" b="3810"/>
            <wp:docPr id="3" name="图片 3" descr="智昊环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智昊环保"/>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675" cy="453390"/>
                    </a:xfrm>
                    <a:prstGeom prst="rect">
                      <a:avLst/>
                    </a:prstGeom>
                    <a:noFill/>
                    <a:ln>
                      <a:noFill/>
                    </a:ln>
                    <a:effectLst/>
                  </pic:spPr>
                </pic:pic>
              </a:graphicData>
            </a:graphic>
          </wp:inline>
        </w:drawing>
      </w:r>
    </w:p>
    <w:p w:rsidR="00784D0B" w:rsidRPr="00B93C3C" w:rsidRDefault="00784D0B" w:rsidP="00784D0B">
      <w:pPr>
        <w:spacing w:line="360" w:lineRule="auto"/>
        <w:jc w:val="center"/>
        <w:rPr>
          <w:rFonts w:ascii="Times New Roman" w:eastAsia="宋体" w:hAnsi="Times New Roman"/>
          <w:b/>
          <w:spacing w:val="120"/>
          <w:sz w:val="44"/>
          <w:szCs w:val="44"/>
        </w:rPr>
      </w:pPr>
    </w:p>
    <w:p w:rsidR="00784D0B" w:rsidRPr="00784D0B" w:rsidRDefault="00784D0B" w:rsidP="00784D0B">
      <w:pPr>
        <w:jc w:val="center"/>
        <w:rPr>
          <w:rFonts w:ascii="宋体" w:eastAsia="宋体" w:hAnsi="宋体"/>
          <w:b/>
          <w:sz w:val="32"/>
          <w:szCs w:val="32"/>
        </w:rPr>
      </w:pPr>
      <w:bookmarkStart w:id="0" w:name="_Hlk496981087"/>
      <w:r w:rsidRPr="00784D0B">
        <w:rPr>
          <w:rFonts w:ascii="宋体" w:eastAsia="宋体" w:hAnsi="宋体" w:hint="eastAsia"/>
          <w:b/>
          <w:sz w:val="32"/>
          <w:szCs w:val="32"/>
        </w:rPr>
        <w:t>张家口</w:t>
      </w:r>
      <w:proofErr w:type="gramStart"/>
      <w:r w:rsidRPr="00784D0B">
        <w:rPr>
          <w:rFonts w:ascii="宋体" w:eastAsia="宋体" w:hAnsi="宋体" w:hint="eastAsia"/>
          <w:b/>
          <w:sz w:val="32"/>
          <w:szCs w:val="32"/>
        </w:rPr>
        <w:t>益兴彩钢</w:t>
      </w:r>
      <w:proofErr w:type="gramEnd"/>
      <w:r w:rsidRPr="00784D0B">
        <w:rPr>
          <w:rFonts w:ascii="宋体" w:eastAsia="宋体" w:hAnsi="宋体" w:hint="eastAsia"/>
          <w:b/>
          <w:sz w:val="32"/>
          <w:szCs w:val="32"/>
        </w:rPr>
        <w:t>有限公司</w:t>
      </w:r>
    </w:p>
    <w:bookmarkEnd w:id="0"/>
    <w:p w:rsidR="00784D0B" w:rsidRPr="00784D0B" w:rsidRDefault="00784D0B" w:rsidP="00784D0B">
      <w:pPr>
        <w:spacing w:line="900" w:lineRule="exact"/>
        <w:ind w:left="2249" w:hangingChars="700" w:hanging="2249"/>
        <w:jc w:val="center"/>
        <w:rPr>
          <w:rFonts w:ascii="宋体" w:eastAsia="宋体" w:hAnsi="宋体"/>
          <w:b/>
          <w:sz w:val="32"/>
          <w:szCs w:val="32"/>
        </w:rPr>
      </w:pPr>
      <w:r w:rsidRPr="00784D0B">
        <w:rPr>
          <w:rFonts w:ascii="宋体" w:eastAsia="宋体" w:hAnsi="宋体"/>
          <w:b/>
          <w:sz w:val="32"/>
          <w:szCs w:val="32"/>
        </w:rPr>
        <w:t>新建年产15万米单层彩钢瓦、2</w:t>
      </w:r>
      <w:r>
        <w:rPr>
          <w:rFonts w:ascii="宋体" w:eastAsia="宋体" w:hAnsi="宋体"/>
          <w:b/>
          <w:sz w:val="32"/>
          <w:szCs w:val="32"/>
        </w:rPr>
        <w:t>万米双层</w:t>
      </w:r>
      <w:proofErr w:type="gramStart"/>
      <w:r>
        <w:rPr>
          <w:rFonts w:ascii="宋体" w:eastAsia="宋体" w:hAnsi="宋体"/>
          <w:b/>
          <w:sz w:val="32"/>
          <w:szCs w:val="32"/>
        </w:rPr>
        <w:t>彩钢瓦生产线</w:t>
      </w:r>
      <w:proofErr w:type="gramEnd"/>
    </w:p>
    <w:p w:rsidR="00784D0B" w:rsidRPr="00784D0B" w:rsidRDefault="00784D0B" w:rsidP="00784D0B">
      <w:pPr>
        <w:spacing w:line="900" w:lineRule="exact"/>
        <w:jc w:val="center"/>
        <w:rPr>
          <w:rFonts w:ascii="Times New Roman" w:eastAsia="宋体" w:hAnsi="Times New Roman"/>
          <w:b/>
          <w:spacing w:val="-20"/>
          <w:sz w:val="36"/>
          <w:szCs w:val="36"/>
        </w:rPr>
      </w:pPr>
      <w:r>
        <w:rPr>
          <w:rFonts w:ascii="Times New Roman" w:eastAsia="宋体" w:hAnsi="Times New Roman" w:hint="eastAsia"/>
          <w:b/>
          <w:spacing w:val="-20"/>
          <w:sz w:val="36"/>
          <w:szCs w:val="36"/>
        </w:rPr>
        <w:t>项目</w:t>
      </w:r>
      <w:r w:rsidRPr="00784D0B">
        <w:rPr>
          <w:rFonts w:ascii="Times New Roman" w:eastAsia="宋体" w:hAnsi="Times New Roman"/>
          <w:b/>
          <w:spacing w:val="-20"/>
          <w:sz w:val="36"/>
          <w:szCs w:val="36"/>
        </w:rPr>
        <w:t>竣工环境保护验收报告</w:t>
      </w:r>
    </w:p>
    <w:p w:rsidR="00784D0B" w:rsidRPr="00B93C3C" w:rsidRDefault="00784D0B" w:rsidP="00784D0B">
      <w:pPr>
        <w:spacing w:line="900" w:lineRule="exact"/>
        <w:rPr>
          <w:rFonts w:ascii="Times New Roman" w:eastAsia="宋体" w:hAnsi="Times New Roman"/>
        </w:rPr>
      </w:pPr>
    </w:p>
    <w:p w:rsidR="00784D0B" w:rsidRPr="00B93C3C" w:rsidRDefault="00784D0B" w:rsidP="00784D0B">
      <w:pPr>
        <w:rPr>
          <w:rFonts w:ascii="Times New Roman" w:eastAsia="宋体" w:hAnsi="Times New Roman"/>
        </w:rPr>
      </w:pPr>
    </w:p>
    <w:p w:rsidR="00784D0B" w:rsidRPr="00B93C3C" w:rsidRDefault="00784D0B" w:rsidP="00784D0B">
      <w:pPr>
        <w:rPr>
          <w:rFonts w:ascii="Times New Roman" w:eastAsia="宋体" w:hAnsi="Times New Roman"/>
        </w:rPr>
      </w:pPr>
    </w:p>
    <w:p w:rsidR="00784D0B" w:rsidRPr="00B93C3C" w:rsidRDefault="00784D0B" w:rsidP="00784D0B">
      <w:pPr>
        <w:rPr>
          <w:rFonts w:ascii="Times New Roman" w:eastAsia="宋体" w:hAnsi="Times New Roman"/>
        </w:rPr>
      </w:pPr>
    </w:p>
    <w:p w:rsidR="00784D0B" w:rsidRPr="00B93C3C" w:rsidRDefault="00784D0B" w:rsidP="00784D0B">
      <w:pPr>
        <w:rPr>
          <w:rFonts w:ascii="Times New Roman" w:eastAsia="宋体" w:hAnsi="Times New Roman"/>
        </w:rPr>
      </w:pPr>
    </w:p>
    <w:p w:rsidR="00784D0B" w:rsidRPr="00B93C3C" w:rsidRDefault="00784D0B" w:rsidP="00784D0B">
      <w:pPr>
        <w:rPr>
          <w:rFonts w:ascii="Times New Roman" w:eastAsia="宋体" w:hAnsi="Times New Roman"/>
        </w:rPr>
      </w:pPr>
    </w:p>
    <w:p w:rsidR="00784D0B" w:rsidRPr="00B93C3C" w:rsidRDefault="00784D0B" w:rsidP="00784D0B">
      <w:pPr>
        <w:rPr>
          <w:rFonts w:ascii="Times New Roman" w:eastAsia="宋体" w:hAnsi="Times New Roman"/>
        </w:rPr>
      </w:pPr>
    </w:p>
    <w:p w:rsidR="00784D0B" w:rsidRPr="00B93C3C" w:rsidRDefault="00784D0B" w:rsidP="00784D0B">
      <w:pPr>
        <w:snapToGrid w:val="0"/>
        <w:spacing w:line="360" w:lineRule="auto"/>
        <w:jc w:val="left"/>
        <w:rPr>
          <w:rFonts w:ascii="Times New Roman" w:eastAsia="宋体" w:hAnsi="Times New Roman"/>
          <w:sz w:val="28"/>
          <w:szCs w:val="28"/>
        </w:rPr>
      </w:pPr>
    </w:p>
    <w:p w:rsidR="00784D0B" w:rsidRPr="00B93C3C" w:rsidRDefault="00784D0B" w:rsidP="00784D0B">
      <w:pPr>
        <w:snapToGrid w:val="0"/>
        <w:spacing w:line="360" w:lineRule="auto"/>
        <w:ind w:firstLineChars="250" w:firstLine="525"/>
        <w:rPr>
          <w:rFonts w:ascii="Times New Roman" w:eastAsia="宋体" w:hAnsi="Times New Roman"/>
        </w:rPr>
      </w:pPr>
    </w:p>
    <w:p w:rsidR="00784D0B" w:rsidRPr="00B93C3C" w:rsidRDefault="00784D0B" w:rsidP="00784D0B">
      <w:pPr>
        <w:spacing w:line="480" w:lineRule="auto"/>
        <w:rPr>
          <w:rFonts w:ascii="Times New Roman" w:eastAsia="宋体" w:hAnsi="Times New Roman"/>
          <w:sz w:val="32"/>
          <w:szCs w:val="32"/>
        </w:rPr>
      </w:pPr>
      <w:r w:rsidRPr="00B93C3C">
        <w:rPr>
          <w:rFonts w:ascii="Times New Roman" w:eastAsia="宋体" w:hAnsi="Times New Roman"/>
          <w:sz w:val="32"/>
          <w:szCs w:val="32"/>
        </w:rPr>
        <w:t xml:space="preserve">     </w:t>
      </w:r>
    </w:p>
    <w:p w:rsidR="00784D0B" w:rsidRPr="00B93C3C" w:rsidRDefault="00784D0B" w:rsidP="00784D0B">
      <w:pPr>
        <w:spacing w:line="480" w:lineRule="auto"/>
        <w:rPr>
          <w:rFonts w:ascii="Times New Roman" w:eastAsia="宋体" w:hAnsi="Times New Roman"/>
          <w:sz w:val="32"/>
          <w:szCs w:val="32"/>
        </w:rPr>
      </w:pPr>
    </w:p>
    <w:p w:rsidR="00784D0B" w:rsidRPr="00784D0B" w:rsidRDefault="00784D0B" w:rsidP="00784D0B">
      <w:pPr>
        <w:spacing w:line="500" w:lineRule="exact"/>
        <w:ind w:firstLineChars="400" w:firstLine="1280"/>
        <w:rPr>
          <w:rFonts w:ascii="宋体" w:eastAsia="宋体" w:hAnsi="宋体"/>
          <w:sz w:val="32"/>
          <w:szCs w:val="32"/>
        </w:rPr>
      </w:pPr>
      <w:r w:rsidRPr="00072450">
        <w:rPr>
          <w:rFonts w:ascii="宋体" w:eastAsia="宋体" w:hAnsi="宋体" w:hint="eastAsia"/>
          <w:sz w:val="32"/>
          <w:szCs w:val="32"/>
        </w:rPr>
        <w:t>建设单位</w:t>
      </w:r>
      <w:r w:rsidRPr="00072450">
        <w:rPr>
          <w:rFonts w:ascii="宋体" w:eastAsia="宋体" w:hAnsi="宋体"/>
          <w:sz w:val="32"/>
          <w:szCs w:val="32"/>
        </w:rPr>
        <w:t>：</w:t>
      </w:r>
      <w:r w:rsidRPr="00EA0D7C">
        <w:rPr>
          <w:rFonts w:ascii="宋体" w:eastAsia="宋体" w:hAnsi="宋体" w:hint="eastAsia"/>
          <w:sz w:val="32"/>
          <w:szCs w:val="32"/>
        </w:rPr>
        <w:t>张家口</w:t>
      </w:r>
      <w:proofErr w:type="gramStart"/>
      <w:r w:rsidRPr="00EA0D7C">
        <w:rPr>
          <w:rFonts w:ascii="宋体" w:eastAsia="宋体" w:hAnsi="宋体" w:hint="eastAsia"/>
          <w:sz w:val="32"/>
          <w:szCs w:val="32"/>
        </w:rPr>
        <w:t>益兴彩钢</w:t>
      </w:r>
      <w:proofErr w:type="gramEnd"/>
      <w:r w:rsidRPr="00EA0D7C">
        <w:rPr>
          <w:rFonts w:ascii="宋体" w:eastAsia="宋体" w:hAnsi="宋体" w:hint="eastAsia"/>
          <w:sz w:val="32"/>
          <w:szCs w:val="32"/>
        </w:rPr>
        <w:t>有限公司</w:t>
      </w:r>
    </w:p>
    <w:p w:rsidR="00784D0B" w:rsidRPr="00072450" w:rsidRDefault="00784D0B" w:rsidP="00784D0B">
      <w:pPr>
        <w:ind w:firstLineChars="400" w:firstLine="1280"/>
        <w:rPr>
          <w:rFonts w:ascii="宋体" w:eastAsia="宋体" w:hAnsi="宋体"/>
          <w:sz w:val="32"/>
          <w:szCs w:val="32"/>
        </w:rPr>
      </w:pPr>
      <w:r w:rsidRPr="00072450">
        <w:rPr>
          <w:rFonts w:ascii="宋体" w:eastAsia="宋体" w:hAnsi="宋体" w:hint="eastAsia"/>
          <w:sz w:val="32"/>
          <w:szCs w:val="32"/>
        </w:rPr>
        <w:t>编制单位：</w:t>
      </w:r>
      <w:r w:rsidRPr="00B93C3C">
        <w:rPr>
          <w:rFonts w:ascii="Times New Roman" w:eastAsia="宋体" w:hAnsi="Times New Roman"/>
          <w:sz w:val="32"/>
          <w:szCs w:val="32"/>
        </w:rPr>
        <w:t>张家口智昊环保科技有限公司</w:t>
      </w:r>
    </w:p>
    <w:p w:rsidR="00784D0B" w:rsidRPr="00E13295" w:rsidRDefault="00784D0B" w:rsidP="00784D0B">
      <w:pPr>
        <w:spacing w:line="660" w:lineRule="exact"/>
        <w:jc w:val="center"/>
        <w:rPr>
          <w:rFonts w:ascii="Times New Roman" w:eastAsia="宋体" w:hAnsi="Times New Roman"/>
          <w:sz w:val="32"/>
          <w:szCs w:val="32"/>
        </w:rPr>
      </w:pPr>
    </w:p>
    <w:p w:rsidR="00784D0B" w:rsidRPr="00B93C3C" w:rsidRDefault="00784D0B" w:rsidP="00784D0B">
      <w:pPr>
        <w:spacing w:line="660" w:lineRule="exact"/>
        <w:jc w:val="center"/>
        <w:rPr>
          <w:rFonts w:ascii="Times New Roman" w:eastAsia="宋体" w:hAnsi="Times New Roman"/>
          <w:sz w:val="32"/>
          <w:szCs w:val="32"/>
        </w:rPr>
      </w:pPr>
      <w:r w:rsidRPr="00B93C3C">
        <w:rPr>
          <w:rFonts w:ascii="Times New Roman" w:eastAsia="宋体" w:hAnsi="Times New Roman"/>
          <w:sz w:val="32"/>
          <w:szCs w:val="32"/>
        </w:rPr>
        <w:t>2018</w:t>
      </w:r>
      <w:r w:rsidRPr="00B93C3C">
        <w:rPr>
          <w:rFonts w:ascii="Times New Roman" w:eastAsia="宋体" w:hAnsi="Times New Roman"/>
          <w:sz w:val="32"/>
          <w:szCs w:val="32"/>
        </w:rPr>
        <w:t>年</w:t>
      </w:r>
      <w:r>
        <w:rPr>
          <w:rFonts w:ascii="Times New Roman" w:eastAsia="宋体" w:hAnsi="Times New Roman"/>
          <w:sz w:val="32"/>
          <w:szCs w:val="32"/>
        </w:rPr>
        <w:t>3</w:t>
      </w:r>
      <w:r w:rsidRPr="00B93C3C">
        <w:rPr>
          <w:rFonts w:ascii="Times New Roman" w:eastAsia="宋体" w:hAnsi="Times New Roman"/>
          <w:sz w:val="32"/>
          <w:szCs w:val="32"/>
        </w:rPr>
        <w:t>月</w:t>
      </w:r>
    </w:p>
    <w:p w:rsidR="008C236B" w:rsidRDefault="008C236B" w:rsidP="00EA0D7C">
      <w:pPr>
        <w:spacing w:line="500" w:lineRule="exact"/>
        <w:jc w:val="center"/>
        <w:rPr>
          <w:rFonts w:ascii="宋体" w:eastAsia="宋体" w:hAnsi="宋体"/>
          <w:sz w:val="36"/>
          <w:szCs w:val="36"/>
        </w:rPr>
      </w:pPr>
    </w:p>
    <w:p w:rsidR="00784D0B" w:rsidRDefault="00784D0B" w:rsidP="00EA0D7C">
      <w:pPr>
        <w:spacing w:line="500" w:lineRule="exact"/>
        <w:jc w:val="center"/>
        <w:rPr>
          <w:rFonts w:ascii="宋体" w:eastAsia="宋体" w:hAnsi="宋体"/>
          <w:sz w:val="36"/>
          <w:szCs w:val="36"/>
        </w:rPr>
      </w:pPr>
    </w:p>
    <w:p w:rsidR="00784D0B" w:rsidRPr="00EA0D7C" w:rsidRDefault="00784D0B" w:rsidP="00EA0D7C">
      <w:pPr>
        <w:spacing w:line="500" w:lineRule="exact"/>
        <w:jc w:val="center"/>
        <w:rPr>
          <w:rFonts w:ascii="宋体" w:eastAsia="宋体" w:hAnsi="宋体"/>
          <w:sz w:val="36"/>
          <w:szCs w:val="36"/>
        </w:rPr>
      </w:pPr>
    </w:p>
    <w:p w:rsidR="008C236B" w:rsidRPr="00EA0D7C" w:rsidRDefault="008C236B" w:rsidP="00EA0D7C">
      <w:pPr>
        <w:spacing w:line="500" w:lineRule="exact"/>
        <w:jc w:val="center"/>
        <w:rPr>
          <w:rFonts w:ascii="宋体" w:eastAsia="宋体" w:hAnsi="宋体"/>
          <w:sz w:val="36"/>
          <w:szCs w:val="36"/>
        </w:rPr>
      </w:pPr>
      <w:bookmarkStart w:id="1" w:name="_Hlk496949272"/>
      <w:bookmarkEnd w:id="1"/>
    </w:p>
    <w:p w:rsidR="008C236B" w:rsidRPr="00EA0D7C" w:rsidRDefault="008C236B" w:rsidP="00EA0D7C">
      <w:pPr>
        <w:spacing w:line="500" w:lineRule="exact"/>
        <w:jc w:val="center"/>
        <w:rPr>
          <w:rFonts w:ascii="宋体" w:eastAsia="宋体" w:hAnsi="宋体"/>
          <w:sz w:val="36"/>
          <w:szCs w:val="36"/>
        </w:rPr>
      </w:pPr>
    </w:p>
    <w:p w:rsidR="008C236B" w:rsidRPr="00EA0D7C" w:rsidRDefault="008C236B" w:rsidP="00EA0D7C">
      <w:pPr>
        <w:spacing w:line="500" w:lineRule="exact"/>
        <w:jc w:val="center"/>
        <w:rPr>
          <w:rFonts w:ascii="宋体" w:eastAsia="宋体" w:hAnsi="宋体"/>
          <w:sz w:val="32"/>
          <w:szCs w:val="32"/>
        </w:rPr>
        <w:sectPr w:rsidR="008C236B" w:rsidRPr="00EA0D7C">
          <w:pgSz w:w="11906" w:h="16838"/>
          <w:pgMar w:top="1440" w:right="1800" w:bottom="1440" w:left="1800" w:header="851" w:footer="992" w:gutter="0"/>
          <w:cols w:space="425"/>
          <w:docGrid w:type="lines" w:linePitch="312"/>
        </w:sectPr>
      </w:pPr>
    </w:p>
    <w:p w:rsidR="008C236B" w:rsidRPr="00EA0D7C" w:rsidRDefault="008C236B" w:rsidP="00EA0D7C">
      <w:pPr>
        <w:spacing w:line="500" w:lineRule="exact"/>
        <w:jc w:val="left"/>
        <w:rPr>
          <w:rFonts w:ascii="宋体" w:eastAsia="宋体" w:hAnsi="宋体"/>
          <w:spacing w:val="50"/>
          <w:sz w:val="32"/>
          <w:szCs w:val="32"/>
        </w:rPr>
      </w:pPr>
    </w:p>
    <w:p w:rsidR="008C236B" w:rsidRPr="00EA0D7C" w:rsidRDefault="008C236B" w:rsidP="00EA0D7C">
      <w:pPr>
        <w:spacing w:line="500" w:lineRule="exact"/>
        <w:jc w:val="left"/>
        <w:rPr>
          <w:rFonts w:ascii="宋体" w:eastAsia="宋体" w:hAnsi="宋体"/>
          <w:spacing w:val="50"/>
          <w:sz w:val="32"/>
          <w:szCs w:val="32"/>
        </w:rPr>
      </w:pP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pacing w:val="50"/>
          <w:sz w:val="28"/>
          <w:szCs w:val="28"/>
        </w:rPr>
        <w:t>建设单位</w:t>
      </w:r>
      <w:r w:rsidRPr="00EA0D7C">
        <w:rPr>
          <w:rFonts w:ascii="宋体" w:eastAsia="宋体" w:hAnsi="宋体"/>
          <w:sz w:val="28"/>
          <w:szCs w:val="28"/>
        </w:rPr>
        <w:t>：</w:t>
      </w:r>
      <w:r w:rsidRPr="00EA0D7C">
        <w:rPr>
          <w:rFonts w:ascii="宋体" w:eastAsia="宋体" w:hAnsi="宋体" w:hint="eastAsia"/>
          <w:sz w:val="28"/>
          <w:szCs w:val="28"/>
        </w:rPr>
        <w:t>张家口</w:t>
      </w:r>
      <w:proofErr w:type="gramStart"/>
      <w:r w:rsidRPr="00EA0D7C">
        <w:rPr>
          <w:rFonts w:ascii="宋体" w:eastAsia="宋体" w:hAnsi="宋体" w:hint="eastAsia"/>
          <w:sz w:val="28"/>
          <w:szCs w:val="28"/>
        </w:rPr>
        <w:t>益兴彩钢</w:t>
      </w:r>
      <w:proofErr w:type="gramEnd"/>
      <w:r w:rsidRPr="00EA0D7C">
        <w:rPr>
          <w:rFonts w:ascii="宋体" w:eastAsia="宋体" w:hAnsi="宋体" w:hint="eastAsia"/>
          <w:sz w:val="28"/>
          <w:szCs w:val="28"/>
        </w:rPr>
        <w:t>有限公司</w:t>
      </w: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pacing w:val="50"/>
          <w:sz w:val="28"/>
          <w:szCs w:val="28"/>
        </w:rPr>
        <w:t>法人代表</w:t>
      </w:r>
      <w:r w:rsidRPr="00EA0D7C">
        <w:rPr>
          <w:rFonts w:ascii="宋体" w:eastAsia="宋体" w:hAnsi="宋体"/>
          <w:sz w:val="28"/>
          <w:szCs w:val="28"/>
        </w:rPr>
        <w:t>：</w:t>
      </w:r>
      <w:r w:rsidRPr="00EA0D7C">
        <w:rPr>
          <w:rFonts w:ascii="宋体" w:eastAsia="宋体" w:hAnsi="宋体" w:hint="eastAsia"/>
          <w:sz w:val="28"/>
          <w:szCs w:val="28"/>
        </w:rPr>
        <w:t>韩树旺</w:t>
      </w:r>
    </w:p>
    <w:p w:rsidR="008C236B" w:rsidRPr="00EA0D7C" w:rsidRDefault="008C236B" w:rsidP="00EA0D7C">
      <w:pPr>
        <w:spacing w:line="500" w:lineRule="exact"/>
        <w:jc w:val="left"/>
        <w:rPr>
          <w:rFonts w:ascii="宋体" w:eastAsia="宋体" w:hAnsi="宋体"/>
          <w:sz w:val="28"/>
          <w:szCs w:val="28"/>
        </w:rPr>
      </w:pPr>
    </w:p>
    <w:p w:rsidR="008C236B" w:rsidRPr="00EA0D7C" w:rsidRDefault="00A2530B" w:rsidP="00EA0D7C">
      <w:pPr>
        <w:spacing w:line="500" w:lineRule="exact"/>
        <w:jc w:val="left"/>
        <w:rPr>
          <w:rFonts w:ascii="宋体" w:eastAsia="宋体" w:hAnsi="宋体"/>
          <w:spacing w:val="50"/>
          <w:sz w:val="28"/>
          <w:szCs w:val="28"/>
        </w:rPr>
      </w:pPr>
      <w:r w:rsidRPr="00EA0D7C">
        <w:rPr>
          <w:rFonts w:ascii="宋体" w:eastAsia="宋体" w:hAnsi="宋体" w:hint="eastAsia"/>
          <w:spacing w:val="50"/>
          <w:sz w:val="28"/>
          <w:szCs w:val="28"/>
        </w:rPr>
        <w:t>编制单位</w:t>
      </w:r>
      <w:r w:rsidRPr="00EA0D7C">
        <w:rPr>
          <w:rFonts w:ascii="宋体" w:eastAsia="宋体" w:hAnsi="宋体" w:hint="eastAsia"/>
          <w:sz w:val="28"/>
          <w:szCs w:val="28"/>
        </w:rPr>
        <w:t>：张家口智昊环保科技有限公司</w:t>
      </w: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pacing w:val="50"/>
          <w:sz w:val="28"/>
          <w:szCs w:val="28"/>
        </w:rPr>
        <w:t>法人代表</w:t>
      </w:r>
      <w:r w:rsidRPr="00EA0D7C">
        <w:rPr>
          <w:rFonts w:ascii="宋体" w:eastAsia="宋体" w:hAnsi="宋体"/>
          <w:sz w:val="28"/>
          <w:szCs w:val="28"/>
        </w:rPr>
        <w:t>：</w:t>
      </w:r>
      <w:r w:rsidRPr="00EA0D7C">
        <w:rPr>
          <w:rFonts w:ascii="宋体" w:eastAsia="宋体" w:hAnsi="宋体" w:hint="eastAsia"/>
          <w:sz w:val="28"/>
          <w:szCs w:val="28"/>
        </w:rPr>
        <w:t>赵宏德</w:t>
      </w: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z w:val="28"/>
          <w:szCs w:val="28"/>
        </w:rPr>
        <w:t xml:space="preserve">项目负责人 </w:t>
      </w:r>
      <w:r w:rsidRPr="00EA0D7C">
        <w:rPr>
          <w:rFonts w:ascii="宋体" w:eastAsia="宋体" w:hAnsi="宋体"/>
          <w:sz w:val="28"/>
          <w:szCs w:val="28"/>
        </w:rPr>
        <w:t>：</w:t>
      </w:r>
    </w:p>
    <w:p w:rsidR="008C236B" w:rsidRPr="00EA0D7C" w:rsidRDefault="008C236B" w:rsidP="00EA0D7C">
      <w:pPr>
        <w:spacing w:line="500" w:lineRule="exact"/>
        <w:jc w:val="left"/>
        <w:rPr>
          <w:rFonts w:ascii="宋体" w:eastAsia="宋体" w:hAnsi="宋体"/>
          <w:sz w:val="28"/>
          <w:szCs w:val="28"/>
        </w:rPr>
      </w:pPr>
    </w:p>
    <w:p w:rsidR="008C236B" w:rsidRPr="00EA0D7C" w:rsidRDefault="008C236B" w:rsidP="00EA0D7C">
      <w:pPr>
        <w:spacing w:line="500" w:lineRule="exact"/>
        <w:jc w:val="left"/>
        <w:rPr>
          <w:rFonts w:ascii="宋体" w:eastAsia="宋体" w:hAnsi="宋体"/>
          <w:sz w:val="28"/>
          <w:szCs w:val="28"/>
        </w:rPr>
      </w:pPr>
    </w:p>
    <w:p w:rsidR="008C236B" w:rsidRPr="00EA0D7C" w:rsidRDefault="008C236B" w:rsidP="00EA0D7C">
      <w:pPr>
        <w:spacing w:line="500" w:lineRule="exact"/>
        <w:jc w:val="left"/>
        <w:rPr>
          <w:rFonts w:ascii="宋体" w:eastAsia="宋体" w:hAnsi="宋体"/>
          <w:sz w:val="28"/>
          <w:szCs w:val="28"/>
        </w:rPr>
      </w:pPr>
    </w:p>
    <w:p w:rsidR="008C236B" w:rsidRPr="00EA0D7C" w:rsidRDefault="008C236B" w:rsidP="00EA0D7C">
      <w:pPr>
        <w:spacing w:line="500" w:lineRule="exact"/>
        <w:jc w:val="left"/>
        <w:rPr>
          <w:rFonts w:ascii="宋体" w:eastAsia="宋体" w:hAnsi="宋体"/>
          <w:sz w:val="28"/>
          <w:szCs w:val="28"/>
        </w:rPr>
      </w:pPr>
    </w:p>
    <w:p w:rsidR="008C236B" w:rsidRPr="00EA0D7C" w:rsidRDefault="008C236B" w:rsidP="00EA0D7C">
      <w:pPr>
        <w:spacing w:line="500" w:lineRule="exact"/>
        <w:jc w:val="left"/>
        <w:rPr>
          <w:rFonts w:ascii="宋体" w:eastAsia="宋体" w:hAnsi="宋体"/>
          <w:sz w:val="28"/>
          <w:szCs w:val="28"/>
        </w:rPr>
      </w:pPr>
    </w:p>
    <w:p w:rsidR="008C236B" w:rsidRPr="00EA0D7C" w:rsidRDefault="008C236B" w:rsidP="00EA0D7C">
      <w:pPr>
        <w:spacing w:line="500" w:lineRule="exact"/>
        <w:jc w:val="left"/>
        <w:rPr>
          <w:rFonts w:ascii="宋体" w:eastAsia="宋体" w:hAnsi="宋体"/>
          <w:sz w:val="28"/>
          <w:szCs w:val="28"/>
        </w:rPr>
      </w:pPr>
    </w:p>
    <w:p w:rsidR="008C236B" w:rsidRPr="00EA0D7C" w:rsidRDefault="008C236B" w:rsidP="00EA0D7C">
      <w:pPr>
        <w:spacing w:line="500" w:lineRule="exact"/>
        <w:jc w:val="left"/>
        <w:rPr>
          <w:rFonts w:ascii="宋体" w:eastAsia="宋体" w:hAnsi="宋体"/>
          <w:sz w:val="28"/>
          <w:szCs w:val="28"/>
        </w:rPr>
      </w:pP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z w:val="28"/>
          <w:szCs w:val="28"/>
        </w:rPr>
        <w:t>建设单位                      编制单位</w:t>
      </w: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z w:val="28"/>
          <w:szCs w:val="28"/>
        </w:rPr>
        <w:t>电话</w:t>
      </w:r>
      <w:r w:rsidRPr="00EA0D7C">
        <w:rPr>
          <w:rFonts w:ascii="宋体" w:eastAsia="宋体" w:hAnsi="宋体"/>
          <w:sz w:val="28"/>
          <w:szCs w:val="28"/>
        </w:rPr>
        <w:t>：</w:t>
      </w:r>
      <w:r w:rsidRPr="00EA0D7C">
        <w:rPr>
          <w:rFonts w:ascii="宋体" w:eastAsia="宋体" w:hAnsi="宋体" w:hint="eastAsia"/>
          <w:sz w:val="28"/>
          <w:szCs w:val="28"/>
        </w:rPr>
        <w:t xml:space="preserve">13932399118           </w:t>
      </w:r>
      <w:r w:rsidRPr="00EA0D7C">
        <w:rPr>
          <w:rFonts w:ascii="宋体" w:eastAsia="宋体" w:hAnsi="宋体"/>
          <w:sz w:val="28"/>
          <w:szCs w:val="28"/>
        </w:rPr>
        <w:t xml:space="preserve"> </w:t>
      </w:r>
      <w:r w:rsidRPr="00EA0D7C">
        <w:rPr>
          <w:rFonts w:ascii="宋体" w:eastAsia="宋体" w:hAnsi="宋体" w:hint="eastAsia"/>
          <w:sz w:val="28"/>
          <w:szCs w:val="28"/>
        </w:rPr>
        <w:t xml:space="preserve"> 电话</w:t>
      </w:r>
      <w:r w:rsidRPr="00EA0D7C">
        <w:rPr>
          <w:rFonts w:ascii="宋体" w:eastAsia="宋体" w:hAnsi="宋体"/>
          <w:sz w:val="28"/>
          <w:szCs w:val="28"/>
        </w:rPr>
        <w:t>：</w:t>
      </w: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z w:val="28"/>
          <w:szCs w:val="28"/>
        </w:rPr>
        <w:t>传真</w:t>
      </w:r>
      <w:r w:rsidRPr="00EA0D7C">
        <w:rPr>
          <w:rFonts w:ascii="宋体" w:eastAsia="宋体" w:hAnsi="宋体"/>
          <w:sz w:val="28"/>
          <w:szCs w:val="28"/>
        </w:rPr>
        <w:t>：</w:t>
      </w:r>
      <w:r w:rsidRPr="00EA0D7C">
        <w:rPr>
          <w:rFonts w:ascii="宋体" w:eastAsia="宋体" w:hAnsi="宋体" w:hint="eastAsia"/>
          <w:sz w:val="28"/>
          <w:szCs w:val="28"/>
        </w:rPr>
        <w:t xml:space="preserve">                      </w:t>
      </w:r>
      <w:r w:rsidRPr="00EA0D7C">
        <w:rPr>
          <w:rFonts w:ascii="宋体" w:eastAsia="宋体" w:hAnsi="宋体"/>
          <w:sz w:val="28"/>
          <w:szCs w:val="28"/>
        </w:rPr>
        <w:t xml:space="preserve">  </w:t>
      </w:r>
      <w:r w:rsidRPr="00EA0D7C">
        <w:rPr>
          <w:rFonts w:ascii="宋体" w:eastAsia="宋体" w:hAnsi="宋体" w:hint="eastAsia"/>
          <w:sz w:val="28"/>
          <w:szCs w:val="28"/>
        </w:rPr>
        <w:t>传真</w:t>
      </w:r>
      <w:r w:rsidRPr="00EA0D7C">
        <w:rPr>
          <w:rFonts w:ascii="宋体" w:eastAsia="宋体" w:hAnsi="宋体"/>
          <w:sz w:val="28"/>
          <w:szCs w:val="28"/>
        </w:rPr>
        <w:t>：</w:t>
      </w:r>
    </w:p>
    <w:p w:rsidR="008C236B" w:rsidRPr="00EA0D7C" w:rsidRDefault="00A2530B" w:rsidP="00EA0D7C">
      <w:pPr>
        <w:spacing w:line="500" w:lineRule="exact"/>
        <w:jc w:val="left"/>
        <w:rPr>
          <w:rFonts w:ascii="宋体" w:eastAsia="宋体" w:hAnsi="宋体"/>
          <w:sz w:val="28"/>
          <w:szCs w:val="28"/>
        </w:rPr>
      </w:pPr>
      <w:r w:rsidRPr="00EA0D7C">
        <w:rPr>
          <w:rFonts w:ascii="宋体" w:eastAsia="宋体" w:hAnsi="宋体" w:hint="eastAsia"/>
          <w:sz w:val="28"/>
          <w:szCs w:val="28"/>
        </w:rPr>
        <w:t>邮编</w:t>
      </w:r>
      <w:r w:rsidRPr="00EA0D7C">
        <w:rPr>
          <w:rFonts w:ascii="宋体" w:eastAsia="宋体" w:hAnsi="宋体"/>
          <w:sz w:val="28"/>
          <w:szCs w:val="28"/>
        </w:rPr>
        <w:t>：</w:t>
      </w:r>
      <w:r w:rsidRPr="00EA0D7C">
        <w:rPr>
          <w:rFonts w:ascii="宋体" w:eastAsia="宋体" w:hAnsi="宋体" w:hint="eastAsia"/>
          <w:sz w:val="28"/>
          <w:szCs w:val="28"/>
        </w:rPr>
        <w:t>075000                  邮编</w:t>
      </w:r>
      <w:r w:rsidRPr="00EA0D7C">
        <w:rPr>
          <w:rFonts w:ascii="宋体" w:eastAsia="宋体" w:hAnsi="宋体"/>
          <w:sz w:val="28"/>
          <w:szCs w:val="28"/>
        </w:rPr>
        <w:t>：</w:t>
      </w:r>
      <w:r w:rsidRPr="00EA0D7C">
        <w:rPr>
          <w:rFonts w:ascii="宋体" w:eastAsia="宋体" w:hAnsi="宋体" w:hint="eastAsia"/>
          <w:sz w:val="28"/>
          <w:szCs w:val="28"/>
        </w:rPr>
        <w:t>075000</w:t>
      </w:r>
    </w:p>
    <w:p w:rsidR="008C236B" w:rsidRPr="00EA0D7C" w:rsidRDefault="00A2530B" w:rsidP="00EA0D7C">
      <w:pPr>
        <w:spacing w:line="500" w:lineRule="exact"/>
        <w:ind w:left="5460" w:hangingChars="1950" w:hanging="5460"/>
        <w:jc w:val="left"/>
        <w:rPr>
          <w:rFonts w:ascii="宋体" w:eastAsia="宋体" w:hAnsi="宋体"/>
          <w:sz w:val="28"/>
          <w:szCs w:val="28"/>
        </w:rPr>
      </w:pPr>
      <w:r w:rsidRPr="00EA0D7C">
        <w:rPr>
          <w:rFonts w:ascii="宋体" w:eastAsia="宋体" w:hAnsi="宋体" w:hint="eastAsia"/>
          <w:sz w:val="28"/>
          <w:szCs w:val="28"/>
        </w:rPr>
        <w:t>地址</w:t>
      </w:r>
      <w:r w:rsidRPr="00EA0D7C">
        <w:rPr>
          <w:rFonts w:ascii="宋体" w:eastAsia="宋体" w:hAnsi="宋体"/>
          <w:sz w:val="28"/>
          <w:szCs w:val="28"/>
        </w:rPr>
        <w:t>：</w:t>
      </w:r>
      <w:r w:rsidRPr="00EA0D7C">
        <w:rPr>
          <w:rFonts w:ascii="宋体" w:eastAsia="宋体" w:hAnsi="宋体" w:hint="eastAsia"/>
          <w:sz w:val="28"/>
          <w:szCs w:val="28"/>
        </w:rPr>
        <w:t>张家口市西山产业集聚区  地址</w:t>
      </w:r>
      <w:r w:rsidRPr="00EA0D7C">
        <w:rPr>
          <w:rFonts w:ascii="宋体" w:eastAsia="宋体" w:hAnsi="宋体"/>
          <w:sz w:val="28"/>
          <w:szCs w:val="28"/>
        </w:rPr>
        <w:t>：张家口市中兴北路11号</w:t>
      </w:r>
    </w:p>
    <w:p w:rsidR="008C236B" w:rsidRPr="00EA0D7C" w:rsidRDefault="00A2530B" w:rsidP="00EA0D7C">
      <w:pPr>
        <w:spacing w:line="500" w:lineRule="exact"/>
        <w:ind w:leftChars="399" w:left="5458" w:hangingChars="1650" w:hanging="4620"/>
        <w:jc w:val="left"/>
        <w:rPr>
          <w:rFonts w:ascii="宋体" w:eastAsia="宋体" w:hAnsi="宋体"/>
          <w:sz w:val="28"/>
          <w:szCs w:val="28"/>
        </w:rPr>
      </w:pPr>
      <w:r w:rsidRPr="00EA0D7C">
        <w:rPr>
          <w:rFonts w:ascii="宋体" w:eastAsia="宋体" w:hAnsi="宋体" w:hint="eastAsia"/>
          <w:sz w:val="28"/>
          <w:szCs w:val="28"/>
        </w:rPr>
        <w:t>佳禾路1号                 长</w:t>
      </w:r>
      <w:r w:rsidRPr="00EA0D7C">
        <w:rPr>
          <w:rFonts w:ascii="宋体" w:eastAsia="宋体" w:hAnsi="宋体"/>
          <w:sz w:val="28"/>
          <w:szCs w:val="28"/>
        </w:rPr>
        <w:t>江时代广场1号楼703室</w:t>
      </w:r>
    </w:p>
    <w:p w:rsidR="008C236B" w:rsidRPr="00EA0D7C" w:rsidRDefault="00A2530B" w:rsidP="00EA0D7C">
      <w:pPr>
        <w:spacing w:line="500" w:lineRule="exact"/>
        <w:ind w:firstLineChars="300" w:firstLine="840"/>
        <w:jc w:val="left"/>
        <w:rPr>
          <w:rFonts w:ascii="宋体" w:eastAsia="宋体" w:hAnsi="宋体"/>
          <w:sz w:val="28"/>
          <w:szCs w:val="28"/>
        </w:rPr>
        <w:sectPr w:rsidR="008C236B" w:rsidRPr="00EA0D7C">
          <w:pgSz w:w="11906" w:h="16838"/>
          <w:pgMar w:top="1440" w:right="1800" w:bottom="1440" w:left="1800" w:header="851" w:footer="992" w:gutter="0"/>
          <w:cols w:space="425"/>
          <w:docGrid w:type="lines" w:linePitch="312"/>
        </w:sectPr>
      </w:pPr>
      <w:r w:rsidRPr="00EA0D7C">
        <w:rPr>
          <w:rFonts w:ascii="宋体" w:eastAsia="宋体" w:hAnsi="宋体" w:hint="eastAsia"/>
          <w:sz w:val="28"/>
          <w:szCs w:val="28"/>
        </w:rPr>
        <w:t xml:space="preserve">                 </w:t>
      </w:r>
      <w:r w:rsidRPr="00EA0D7C">
        <w:rPr>
          <w:rFonts w:ascii="宋体" w:eastAsia="宋体" w:hAnsi="宋体"/>
          <w:sz w:val="28"/>
          <w:szCs w:val="28"/>
        </w:rPr>
        <w:t xml:space="preserve">   </w:t>
      </w:r>
    </w:p>
    <w:sdt>
      <w:sdtPr>
        <w:rPr>
          <w:rFonts w:ascii="宋体" w:eastAsia="宋体" w:hAnsi="宋体" w:cstheme="minorBidi"/>
          <w:color w:val="auto"/>
          <w:kern w:val="2"/>
          <w:sz w:val="21"/>
          <w:szCs w:val="22"/>
          <w:lang w:val="zh-CN"/>
        </w:rPr>
        <w:id w:val="1886829262"/>
        <w:docPartObj>
          <w:docPartGallery w:val="Table of Contents"/>
          <w:docPartUnique/>
        </w:docPartObj>
      </w:sdtPr>
      <w:sdtEndPr>
        <w:rPr>
          <w:rFonts w:cs="宋体" w:hint="eastAsia"/>
          <w:b/>
          <w:bCs/>
        </w:rPr>
      </w:sdtEndPr>
      <w:sdtContent>
        <w:p w:rsidR="008C236B" w:rsidRPr="00EA0D7C" w:rsidRDefault="00A2530B" w:rsidP="00EA0D7C">
          <w:pPr>
            <w:pStyle w:val="TOC1"/>
            <w:spacing w:line="500" w:lineRule="exact"/>
            <w:jc w:val="center"/>
            <w:rPr>
              <w:rFonts w:ascii="宋体" w:eastAsia="宋体" w:hAnsi="宋体"/>
              <w:b/>
              <w:color w:val="000000" w:themeColor="text1"/>
            </w:rPr>
          </w:pPr>
          <w:r w:rsidRPr="00EA0D7C">
            <w:rPr>
              <w:rFonts w:ascii="宋体" w:eastAsia="宋体" w:hAnsi="宋体"/>
              <w:b/>
              <w:color w:val="000000" w:themeColor="text1"/>
              <w:lang w:val="zh-CN"/>
            </w:rPr>
            <w:t>目</w:t>
          </w:r>
          <w:r w:rsidRPr="00EA0D7C">
            <w:rPr>
              <w:rFonts w:ascii="宋体" w:eastAsia="宋体" w:hAnsi="宋体" w:hint="eastAsia"/>
              <w:b/>
              <w:color w:val="000000" w:themeColor="text1"/>
              <w:lang w:val="zh-CN"/>
            </w:rPr>
            <w:t xml:space="preserve">  </w:t>
          </w:r>
          <w:r w:rsidRPr="00EA0D7C">
            <w:rPr>
              <w:rFonts w:ascii="宋体" w:eastAsia="宋体" w:hAnsi="宋体"/>
              <w:b/>
              <w:color w:val="000000" w:themeColor="text1"/>
              <w:lang w:val="zh-CN"/>
            </w:rPr>
            <w:t>录</w:t>
          </w:r>
        </w:p>
        <w:p w:rsidR="00022F7D" w:rsidRDefault="00A2530B">
          <w:pPr>
            <w:pStyle w:val="11"/>
            <w:tabs>
              <w:tab w:val="right" w:leader="middleDot" w:pos="8296"/>
            </w:tabs>
            <w:rPr>
              <w:rFonts w:asciiTheme="minorHAnsi" w:eastAsiaTheme="minorEastAsia" w:hAnsiTheme="minorHAnsi" w:cstheme="minorBidi"/>
              <w:noProof/>
              <w:sz w:val="21"/>
              <w:szCs w:val="22"/>
            </w:rPr>
          </w:pPr>
          <w:r w:rsidRPr="00EA0D7C">
            <w:rPr>
              <w:rFonts w:ascii="宋体" w:hAnsi="宋体" w:cs="宋体" w:hint="eastAsia"/>
              <w:szCs w:val="24"/>
            </w:rPr>
            <w:fldChar w:fldCharType="begin"/>
          </w:r>
          <w:r w:rsidRPr="00EA0D7C">
            <w:rPr>
              <w:rFonts w:ascii="宋体" w:hAnsi="宋体" w:cs="宋体" w:hint="eastAsia"/>
              <w:szCs w:val="24"/>
            </w:rPr>
            <w:instrText xml:space="preserve"> TOC \o "1-3" \h \z \u </w:instrText>
          </w:r>
          <w:r w:rsidRPr="00EA0D7C">
            <w:rPr>
              <w:rFonts w:ascii="宋体" w:hAnsi="宋体" w:cs="宋体" w:hint="eastAsia"/>
              <w:szCs w:val="24"/>
            </w:rPr>
            <w:fldChar w:fldCharType="separate"/>
          </w:r>
          <w:hyperlink w:anchor="_Toc511997702" w:history="1">
            <w:r w:rsidR="00022F7D" w:rsidRPr="00A97798">
              <w:rPr>
                <w:rStyle w:val="aff1"/>
                <w:noProof/>
              </w:rPr>
              <w:t>前</w:t>
            </w:r>
            <w:r w:rsidR="00022F7D" w:rsidRPr="00A97798">
              <w:rPr>
                <w:rStyle w:val="aff1"/>
                <w:noProof/>
              </w:rPr>
              <w:t xml:space="preserve">  </w:t>
            </w:r>
            <w:r w:rsidR="00022F7D" w:rsidRPr="00A97798">
              <w:rPr>
                <w:rStyle w:val="aff1"/>
                <w:noProof/>
              </w:rPr>
              <w:t>言</w:t>
            </w:r>
            <w:r w:rsidR="00022F7D">
              <w:rPr>
                <w:noProof/>
                <w:webHidden/>
              </w:rPr>
              <w:tab/>
            </w:r>
            <w:r w:rsidR="00022F7D">
              <w:rPr>
                <w:noProof/>
                <w:webHidden/>
              </w:rPr>
              <w:fldChar w:fldCharType="begin"/>
            </w:r>
            <w:r w:rsidR="00022F7D">
              <w:rPr>
                <w:noProof/>
                <w:webHidden/>
              </w:rPr>
              <w:instrText xml:space="preserve"> PAGEREF _Toc511997702 \h </w:instrText>
            </w:r>
            <w:r w:rsidR="00022F7D">
              <w:rPr>
                <w:noProof/>
                <w:webHidden/>
              </w:rPr>
            </w:r>
            <w:r w:rsidR="00022F7D">
              <w:rPr>
                <w:noProof/>
                <w:webHidden/>
              </w:rPr>
              <w:fldChar w:fldCharType="separate"/>
            </w:r>
            <w:r w:rsidR="00D44249">
              <w:rPr>
                <w:noProof/>
                <w:webHidden/>
              </w:rPr>
              <w:t>1</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03" w:history="1">
            <w:r w:rsidR="00022F7D" w:rsidRPr="00A97798">
              <w:rPr>
                <w:rStyle w:val="aff1"/>
                <w:noProof/>
              </w:rPr>
              <w:t xml:space="preserve">1 </w:t>
            </w:r>
            <w:r w:rsidR="00022F7D" w:rsidRPr="00A97798">
              <w:rPr>
                <w:rStyle w:val="aff1"/>
                <w:noProof/>
              </w:rPr>
              <w:t>验收编制依据</w:t>
            </w:r>
            <w:r w:rsidR="00022F7D">
              <w:rPr>
                <w:noProof/>
                <w:webHidden/>
              </w:rPr>
              <w:tab/>
            </w:r>
            <w:r w:rsidR="00022F7D">
              <w:rPr>
                <w:noProof/>
                <w:webHidden/>
              </w:rPr>
              <w:fldChar w:fldCharType="begin"/>
            </w:r>
            <w:r w:rsidR="00022F7D">
              <w:rPr>
                <w:noProof/>
                <w:webHidden/>
              </w:rPr>
              <w:instrText xml:space="preserve"> PAGEREF _Toc511997703 \h </w:instrText>
            </w:r>
            <w:r w:rsidR="00022F7D">
              <w:rPr>
                <w:noProof/>
                <w:webHidden/>
              </w:rPr>
            </w:r>
            <w:r w:rsidR="00022F7D">
              <w:rPr>
                <w:noProof/>
                <w:webHidden/>
              </w:rPr>
              <w:fldChar w:fldCharType="separate"/>
            </w:r>
            <w:r w:rsidR="00D44249">
              <w:rPr>
                <w:noProof/>
                <w:webHidden/>
              </w:rPr>
              <w:t>2</w:t>
            </w:r>
            <w:r w:rsidR="00022F7D">
              <w:rPr>
                <w:noProof/>
                <w:webHidden/>
              </w:rPr>
              <w:fldChar w:fldCharType="end"/>
            </w:r>
          </w:hyperlink>
        </w:p>
        <w:p w:rsidR="00022F7D" w:rsidRDefault="002F3D6F">
          <w:pPr>
            <w:pStyle w:val="23"/>
            <w:tabs>
              <w:tab w:val="right" w:leader="middleDot" w:pos="8296"/>
            </w:tabs>
            <w:rPr>
              <w:noProof/>
            </w:rPr>
          </w:pPr>
          <w:hyperlink w:anchor="_Toc511997704" w:history="1">
            <w:r w:rsidR="00022F7D" w:rsidRPr="00A97798">
              <w:rPr>
                <w:rStyle w:val="aff1"/>
                <w:noProof/>
              </w:rPr>
              <w:t>1.1 法律、法规</w:t>
            </w:r>
            <w:r w:rsidR="00022F7D">
              <w:rPr>
                <w:noProof/>
                <w:webHidden/>
              </w:rPr>
              <w:tab/>
            </w:r>
            <w:r w:rsidR="00022F7D">
              <w:rPr>
                <w:noProof/>
                <w:webHidden/>
              </w:rPr>
              <w:fldChar w:fldCharType="begin"/>
            </w:r>
            <w:r w:rsidR="00022F7D">
              <w:rPr>
                <w:noProof/>
                <w:webHidden/>
              </w:rPr>
              <w:instrText xml:space="preserve"> PAGEREF _Toc511997704 \h </w:instrText>
            </w:r>
            <w:r w:rsidR="00022F7D">
              <w:rPr>
                <w:noProof/>
                <w:webHidden/>
              </w:rPr>
            </w:r>
            <w:r w:rsidR="00022F7D">
              <w:rPr>
                <w:noProof/>
                <w:webHidden/>
              </w:rPr>
              <w:fldChar w:fldCharType="separate"/>
            </w:r>
            <w:r w:rsidR="00D44249">
              <w:rPr>
                <w:noProof/>
                <w:webHidden/>
              </w:rPr>
              <w:t>2</w:t>
            </w:r>
            <w:r w:rsidR="00022F7D">
              <w:rPr>
                <w:noProof/>
                <w:webHidden/>
              </w:rPr>
              <w:fldChar w:fldCharType="end"/>
            </w:r>
          </w:hyperlink>
        </w:p>
        <w:p w:rsidR="00022F7D" w:rsidRDefault="002F3D6F">
          <w:pPr>
            <w:pStyle w:val="23"/>
            <w:tabs>
              <w:tab w:val="right" w:leader="middleDot" w:pos="8296"/>
            </w:tabs>
            <w:rPr>
              <w:noProof/>
            </w:rPr>
          </w:pPr>
          <w:hyperlink w:anchor="_Toc511997705" w:history="1">
            <w:r w:rsidR="00022F7D" w:rsidRPr="00A97798">
              <w:rPr>
                <w:rStyle w:val="aff1"/>
                <w:noProof/>
              </w:rPr>
              <w:t>1.2 验收技术规范</w:t>
            </w:r>
            <w:r w:rsidR="00022F7D">
              <w:rPr>
                <w:noProof/>
                <w:webHidden/>
              </w:rPr>
              <w:tab/>
            </w:r>
            <w:r w:rsidR="00022F7D">
              <w:rPr>
                <w:noProof/>
                <w:webHidden/>
              </w:rPr>
              <w:fldChar w:fldCharType="begin"/>
            </w:r>
            <w:r w:rsidR="00022F7D">
              <w:rPr>
                <w:noProof/>
                <w:webHidden/>
              </w:rPr>
              <w:instrText xml:space="preserve"> PAGEREF _Toc511997705 \h </w:instrText>
            </w:r>
            <w:r w:rsidR="00022F7D">
              <w:rPr>
                <w:noProof/>
                <w:webHidden/>
              </w:rPr>
            </w:r>
            <w:r w:rsidR="00022F7D">
              <w:rPr>
                <w:noProof/>
                <w:webHidden/>
              </w:rPr>
              <w:fldChar w:fldCharType="separate"/>
            </w:r>
            <w:r w:rsidR="00D44249">
              <w:rPr>
                <w:noProof/>
                <w:webHidden/>
              </w:rPr>
              <w:t>2</w:t>
            </w:r>
            <w:r w:rsidR="00022F7D">
              <w:rPr>
                <w:noProof/>
                <w:webHidden/>
              </w:rPr>
              <w:fldChar w:fldCharType="end"/>
            </w:r>
          </w:hyperlink>
        </w:p>
        <w:p w:rsidR="00022F7D" w:rsidRDefault="002F3D6F">
          <w:pPr>
            <w:pStyle w:val="23"/>
            <w:tabs>
              <w:tab w:val="right" w:leader="middleDot" w:pos="8296"/>
            </w:tabs>
            <w:rPr>
              <w:noProof/>
            </w:rPr>
          </w:pPr>
          <w:hyperlink w:anchor="_Toc511997706" w:history="1">
            <w:r w:rsidR="00022F7D" w:rsidRPr="00A97798">
              <w:rPr>
                <w:rStyle w:val="aff1"/>
                <w:noProof/>
              </w:rPr>
              <w:t>1.3 部门规章、条例</w:t>
            </w:r>
            <w:r w:rsidR="00022F7D">
              <w:rPr>
                <w:noProof/>
                <w:webHidden/>
              </w:rPr>
              <w:tab/>
            </w:r>
            <w:r w:rsidR="00022F7D">
              <w:rPr>
                <w:noProof/>
                <w:webHidden/>
              </w:rPr>
              <w:fldChar w:fldCharType="begin"/>
            </w:r>
            <w:r w:rsidR="00022F7D">
              <w:rPr>
                <w:noProof/>
                <w:webHidden/>
              </w:rPr>
              <w:instrText xml:space="preserve"> PAGEREF _Toc511997706 \h </w:instrText>
            </w:r>
            <w:r w:rsidR="00022F7D">
              <w:rPr>
                <w:noProof/>
                <w:webHidden/>
              </w:rPr>
            </w:r>
            <w:r w:rsidR="00022F7D">
              <w:rPr>
                <w:noProof/>
                <w:webHidden/>
              </w:rPr>
              <w:fldChar w:fldCharType="separate"/>
            </w:r>
            <w:r w:rsidR="00D44249">
              <w:rPr>
                <w:noProof/>
                <w:webHidden/>
              </w:rPr>
              <w:t>2</w:t>
            </w:r>
            <w:r w:rsidR="00022F7D">
              <w:rPr>
                <w:noProof/>
                <w:webHidden/>
              </w:rPr>
              <w:fldChar w:fldCharType="end"/>
            </w:r>
          </w:hyperlink>
        </w:p>
        <w:p w:rsidR="00022F7D" w:rsidRDefault="002F3D6F">
          <w:pPr>
            <w:pStyle w:val="23"/>
            <w:tabs>
              <w:tab w:val="right" w:leader="middleDot" w:pos="8296"/>
            </w:tabs>
            <w:rPr>
              <w:noProof/>
            </w:rPr>
          </w:pPr>
          <w:hyperlink w:anchor="_Toc511997707" w:history="1">
            <w:r w:rsidR="00022F7D" w:rsidRPr="00A97798">
              <w:rPr>
                <w:rStyle w:val="aff1"/>
                <w:noProof/>
              </w:rPr>
              <w:t>1.4 工程技术文件及批复文件</w:t>
            </w:r>
            <w:r w:rsidR="00022F7D">
              <w:rPr>
                <w:noProof/>
                <w:webHidden/>
              </w:rPr>
              <w:tab/>
            </w:r>
            <w:r w:rsidR="00022F7D">
              <w:rPr>
                <w:noProof/>
                <w:webHidden/>
              </w:rPr>
              <w:fldChar w:fldCharType="begin"/>
            </w:r>
            <w:r w:rsidR="00022F7D">
              <w:rPr>
                <w:noProof/>
                <w:webHidden/>
              </w:rPr>
              <w:instrText xml:space="preserve"> PAGEREF _Toc511997707 \h </w:instrText>
            </w:r>
            <w:r w:rsidR="00022F7D">
              <w:rPr>
                <w:noProof/>
                <w:webHidden/>
              </w:rPr>
            </w:r>
            <w:r w:rsidR="00022F7D">
              <w:rPr>
                <w:noProof/>
                <w:webHidden/>
              </w:rPr>
              <w:fldChar w:fldCharType="separate"/>
            </w:r>
            <w:r w:rsidR="00D44249">
              <w:rPr>
                <w:noProof/>
                <w:webHidden/>
              </w:rPr>
              <w:t>3</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08" w:history="1">
            <w:r w:rsidR="00022F7D" w:rsidRPr="00A97798">
              <w:rPr>
                <w:rStyle w:val="aff1"/>
                <w:noProof/>
              </w:rPr>
              <w:t xml:space="preserve">2 </w:t>
            </w:r>
            <w:r w:rsidR="00022F7D" w:rsidRPr="00A97798">
              <w:rPr>
                <w:rStyle w:val="aff1"/>
                <w:noProof/>
              </w:rPr>
              <w:t>工程概况</w:t>
            </w:r>
            <w:r w:rsidR="00022F7D">
              <w:rPr>
                <w:noProof/>
                <w:webHidden/>
              </w:rPr>
              <w:tab/>
            </w:r>
            <w:r w:rsidR="00022F7D">
              <w:rPr>
                <w:noProof/>
                <w:webHidden/>
              </w:rPr>
              <w:fldChar w:fldCharType="begin"/>
            </w:r>
            <w:r w:rsidR="00022F7D">
              <w:rPr>
                <w:noProof/>
                <w:webHidden/>
              </w:rPr>
              <w:instrText xml:space="preserve"> PAGEREF _Toc511997708 \h </w:instrText>
            </w:r>
            <w:r w:rsidR="00022F7D">
              <w:rPr>
                <w:noProof/>
                <w:webHidden/>
              </w:rPr>
            </w:r>
            <w:r w:rsidR="00022F7D">
              <w:rPr>
                <w:noProof/>
                <w:webHidden/>
              </w:rPr>
              <w:fldChar w:fldCharType="separate"/>
            </w:r>
            <w:r w:rsidR="00D44249">
              <w:rPr>
                <w:noProof/>
                <w:webHidden/>
              </w:rPr>
              <w:t>4</w:t>
            </w:r>
            <w:r w:rsidR="00022F7D">
              <w:rPr>
                <w:noProof/>
                <w:webHidden/>
              </w:rPr>
              <w:fldChar w:fldCharType="end"/>
            </w:r>
          </w:hyperlink>
        </w:p>
        <w:p w:rsidR="00022F7D" w:rsidRDefault="002F3D6F">
          <w:pPr>
            <w:pStyle w:val="23"/>
            <w:tabs>
              <w:tab w:val="right" w:leader="middleDot" w:pos="8296"/>
            </w:tabs>
            <w:rPr>
              <w:noProof/>
            </w:rPr>
          </w:pPr>
          <w:hyperlink w:anchor="_Toc511997709" w:history="1">
            <w:r w:rsidR="00022F7D" w:rsidRPr="00A97798">
              <w:rPr>
                <w:rStyle w:val="aff1"/>
                <w:noProof/>
              </w:rPr>
              <w:t>2.1 项目基本情况</w:t>
            </w:r>
            <w:r w:rsidR="00022F7D">
              <w:rPr>
                <w:noProof/>
                <w:webHidden/>
              </w:rPr>
              <w:tab/>
            </w:r>
            <w:r w:rsidR="00022F7D">
              <w:rPr>
                <w:noProof/>
                <w:webHidden/>
              </w:rPr>
              <w:fldChar w:fldCharType="begin"/>
            </w:r>
            <w:r w:rsidR="00022F7D">
              <w:rPr>
                <w:noProof/>
                <w:webHidden/>
              </w:rPr>
              <w:instrText xml:space="preserve"> PAGEREF _Toc511997709 \h </w:instrText>
            </w:r>
            <w:r w:rsidR="00022F7D">
              <w:rPr>
                <w:noProof/>
                <w:webHidden/>
              </w:rPr>
            </w:r>
            <w:r w:rsidR="00022F7D">
              <w:rPr>
                <w:noProof/>
                <w:webHidden/>
              </w:rPr>
              <w:fldChar w:fldCharType="separate"/>
            </w:r>
            <w:r w:rsidR="00D44249">
              <w:rPr>
                <w:noProof/>
                <w:webHidden/>
              </w:rPr>
              <w:t>4</w:t>
            </w:r>
            <w:r w:rsidR="00022F7D">
              <w:rPr>
                <w:noProof/>
                <w:webHidden/>
              </w:rPr>
              <w:fldChar w:fldCharType="end"/>
            </w:r>
          </w:hyperlink>
        </w:p>
        <w:p w:rsidR="00022F7D" w:rsidRDefault="002F3D6F">
          <w:pPr>
            <w:pStyle w:val="23"/>
            <w:tabs>
              <w:tab w:val="right" w:leader="middleDot" w:pos="8296"/>
            </w:tabs>
            <w:rPr>
              <w:noProof/>
            </w:rPr>
          </w:pPr>
          <w:hyperlink w:anchor="_Toc511997710" w:history="1">
            <w:r w:rsidR="00022F7D" w:rsidRPr="00A97798">
              <w:rPr>
                <w:rStyle w:val="aff1"/>
                <w:noProof/>
              </w:rPr>
              <w:t>2.2 建设内容</w:t>
            </w:r>
            <w:r w:rsidR="00022F7D">
              <w:rPr>
                <w:noProof/>
                <w:webHidden/>
              </w:rPr>
              <w:tab/>
            </w:r>
            <w:r w:rsidR="00022F7D">
              <w:rPr>
                <w:noProof/>
                <w:webHidden/>
              </w:rPr>
              <w:fldChar w:fldCharType="begin"/>
            </w:r>
            <w:r w:rsidR="00022F7D">
              <w:rPr>
                <w:noProof/>
                <w:webHidden/>
              </w:rPr>
              <w:instrText xml:space="preserve"> PAGEREF _Toc511997710 \h </w:instrText>
            </w:r>
            <w:r w:rsidR="00022F7D">
              <w:rPr>
                <w:noProof/>
                <w:webHidden/>
              </w:rPr>
            </w:r>
            <w:r w:rsidR="00022F7D">
              <w:rPr>
                <w:noProof/>
                <w:webHidden/>
              </w:rPr>
              <w:fldChar w:fldCharType="separate"/>
            </w:r>
            <w:r w:rsidR="00D44249">
              <w:rPr>
                <w:noProof/>
                <w:webHidden/>
              </w:rPr>
              <w:t>4</w:t>
            </w:r>
            <w:r w:rsidR="00022F7D">
              <w:rPr>
                <w:noProof/>
                <w:webHidden/>
              </w:rPr>
              <w:fldChar w:fldCharType="end"/>
            </w:r>
          </w:hyperlink>
        </w:p>
        <w:p w:rsidR="00022F7D" w:rsidRDefault="002F3D6F">
          <w:pPr>
            <w:pStyle w:val="23"/>
            <w:tabs>
              <w:tab w:val="right" w:leader="middleDot" w:pos="8296"/>
            </w:tabs>
            <w:rPr>
              <w:noProof/>
            </w:rPr>
          </w:pPr>
          <w:hyperlink w:anchor="_Toc511997711" w:history="1">
            <w:r w:rsidR="00022F7D" w:rsidRPr="00A97798">
              <w:rPr>
                <w:rStyle w:val="aff1"/>
                <w:noProof/>
              </w:rPr>
              <w:t>2.3 工艺流程</w:t>
            </w:r>
            <w:r w:rsidR="00022F7D">
              <w:rPr>
                <w:noProof/>
                <w:webHidden/>
              </w:rPr>
              <w:tab/>
            </w:r>
            <w:r w:rsidR="00022F7D">
              <w:rPr>
                <w:noProof/>
                <w:webHidden/>
              </w:rPr>
              <w:fldChar w:fldCharType="begin"/>
            </w:r>
            <w:r w:rsidR="00022F7D">
              <w:rPr>
                <w:noProof/>
                <w:webHidden/>
              </w:rPr>
              <w:instrText xml:space="preserve"> PAGEREF _Toc511997711 \h </w:instrText>
            </w:r>
            <w:r w:rsidR="00022F7D">
              <w:rPr>
                <w:noProof/>
                <w:webHidden/>
              </w:rPr>
            </w:r>
            <w:r w:rsidR="00022F7D">
              <w:rPr>
                <w:noProof/>
                <w:webHidden/>
              </w:rPr>
              <w:fldChar w:fldCharType="separate"/>
            </w:r>
            <w:r w:rsidR="00D44249">
              <w:rPr>
                <w:noProof/>
                <w:webHidden/>
              </w:rPr>
              <w:t>6</w:t>
            </w:r>
            <w:r w:rsidR="00022F7D">
              <w:rPr>
                <w:noProof/>
                <w:webHidden/>
              </w:rPr>
              <w:fldChar w:fldCharType="end"/>
            </w:r>
          </w:hyperlink>
        </w:p>
        <w:p w:rsidR="00022F7D" w:rsidRDefault="002F3D6F">
          <w:pPr>
            <w:pStyle w:val="23"/>
            <w:tabs>
              <w:tab w:val="right" w:leader="middleDot" w:pos="8296"/>
            </w:tabs>
            <w:rPr>
              <w:noProof/>
            </w:rPr>
          </w:pPr>
          <w:hyperlink w:anchor="_Toc511997712" w:history="1">
            <w:r w:rsidR="00022F7D" w:rsidRPr="00A97798">
              <w:rPr>
                <w:rStyle w:val="aff1"/>
                <w:noProof/>
              </w:rPr>
              <w:t>2.4 劳动定员及工作制度</w:t>
            </w:r>
            <w:r w:rsidR="00022F7D">
              <w:rPr>
                <w:noProof/>
                <w:webHidden/>
              </w:rPr>
              <w:tab/>
            </w:r>
            <w:r w:rsidR="00022F7D">
              <w:rPr>
                <w:noProof/>
                <w:webHidden/>
              </w:rPr>
              <w:fldChar w:fldCharType="begin"/>
            </w:r>
            <w:r w:rsidR="00022F7D">
              <w:rPr>
                <w:noProof/>
                <w:webHidden/>
              </w:rPr>
              <w:instrText xml:space="preserve"> PAGEREF _Toc511997712 \h </w:instrText>
            </w:r>
            <w:r w:rsidR="00022F7D">
              <w:rPr>
                <w:noProof/>
                <w:webHidden/>
              </w:rPr>
            </w:r>
            <w:r w:rsidR="00022F7D">
              <w:rPr>
                <w:noProof/>
                <w:webHidden/>
              </w:rPr>
              <w:fldChar w:fldCharType="separate"/>
            </w:r>
            <w:r w:rsidR="00D44249">
              <w:rPr>
                <w:noProof/>
                <w:webHidden/>
              </w:rPr>
              <w:t>7</w:t>
            </w:r>
            <w:r w:rsidR="00022F7D">
              <w:rPr>
                <w:noProof/>
                <w:webHidden/>
              </w:rPr>
              <w:fldChar w:fldCharType="end"/>
            </w:r>
          </w:hyperlink>
        </w:p>
        <w:p w:rsidR="00022F7D" w:rsidRDefault="002F3D6F">
          <w:pPr>
            <w:pStyle w:val="23"/>
            <w:tabs>
              <w:tab w:val="right" w:leader="middleDot" w:pos="8296"/>
            </w:tabs>
            <w:rPr>
              <w:noProof/>
            </w:rPr>
          </w:pPr>
          <w:hyperlink w:anchor="_Toc511997713" w:history="1">
            <w:r w:rsidR="00022F7D" w:rsidRPr="00A97798">
              <w:rPr>
                <w:rStyle w:val="aff1"/>
                <w:noProof/>
              </w:rPr>
              <w:t>2.5 公用工程</w:t>
            </w:r>
            <w:r w:rsidR="00022F7D">
              <w:rPr>
                <w:noProof/>
                <w:webHidden/>
              </w:rPr>
              <w:tab/>
            </w:r>
            <w:r w:rsidR="00022F7D">
              <w:rPr>
                <w:noProof/>
                <w:webHidden/>
              </w:rPr>
              <w:fldChar w:fldCharType="begin"/>
            </w:r>
            <w:r w:rsidR="00022F7D">
              <w:rPr>
                <w:noProof/>
                <w:webHidden/>
              </w:rPr>
              <w:instrText xml:space="preserve"> PAGEREF _Toc511997713 \h </w:instrText>
            </w:r>
            <w:r w:rsidR="00022F7D">
              <w:rPr>
                <w:noProof/>
                <w:webHidden/>
              </w:rPr>
            </w:r>
            <w:r w:rsidR="00022F7D">
              <w:rPr>
                <w:noProof/>
                <w:webHidden/>
              </w:rPr>
              <w:fldChar w:fldCharType="separate"/>
            </w:r>
            <w:r w:rsidR="00D44249">
              <w:rPr>
                <w:noProof/>
                <w:webHidden/>
              </w:rPr>
              <w:t>7</w:t>
            </w:r>
            <w:r w:rsidR="00022F7D">
              <w:rPr>
                <w:noProof/>
                <w:webHidden/>
              </w:rPr>
              <w:fldChar w:fldCharType="end"/>
            </w:r>
          </w:hyperlink>
        </w:p>
        <w:p w:rsidR="00022F7D" w:rsidRDefault="002F3D6F">
          <w:pPr>
            <w:pStyle w:val="23"/>
            <w:tabs>
              <w:tab w:val="right" w:leader="middleDot" w:pos="8296"/>
            </w:tabs>
            <w:rPr>
              <w:noProof/>
            </w:rPr>
          </w:pPr>
          <w:hyperlink w:anchor="_Toc511997714" w:history="1">
            <w:r w:rsidR="00022F7D" w:rsidRPr="00A97798">
              <w:rPr>
                <w:rStyle w:val="aff1"/>
                <w:noProof/>
              </w:rPr>
              <w:t>2.6 环评审批情况</w:t>
            </w:r>
            <w:r w:rsidR="00022F7D">
              <w:rPr>
                <w:noProof/>
                <w:webHidden/>
              </w:rPr>
              <w:tab/>
            </w:r>
            <w:r w:rsidR="00022F7D">
              <w:rPr>
                <w:noProof/>
                <w:webHidden/>
              </w:rPr>
              <w:fldChar w:fldCharType="begin"/>
            </w:r>
            <w:r w:rsidR="00022F7D">
              <w:rPr>
                <w:noProof/>
                <w:webHidden/>
              </w:rPr>
              <w:instrText xml:space="preserve"> PAGEREF _Toc511997714 \h </w:instrText>
            </w:r>
            <w:r w:rsidR="00022F7D">
              <w:rPr>
                <w:noProof/>
                <w:webHidden/>
              </w:rPr>
            </w:r>
            <w:r w:rsidR="00022F7D">
              <w:rPr>
                <w:noProof/>
                <w:webHidden/>
              </w:rPr>
              <w:fldChar w:fldCharType="separate"/>
            </w:r>
            <w:r w:rsidR="00D44249">
              <w:rPr>
                <w:noProof/>
                <w:webHidden/>
              </w:rPr>
              <w:t>7</w:t>
            </w:r>
            <w:r w:rsidR="00022F7D">
              <w:rPr>
                <w:noProof/>
                <w:webHidden/>
              </w:rPr>
              <w:fldChar w:fldCharType="end"/>
            </w:r>
          </w:hyperlink>
        </w:p>
        <w:p w:rsidR="00022F7D" w:rsidRDefault="002F3D6F">
          <w:pPr>
            <w:pStyle w:val="23"/>
            <w:tabs>
              <w:tab w:val="right" w:leader="middleDot" w:pos="8296"/>
            </w:tabs>
            <w:rPr>
              <w:noProof/>
            </w:rPr>
          </w:pPr>
          <w:hyperlink w:anchor="_Toc511997715" w:history="1">
            <w:r w:rsidR="00022F7D" w:rsidRPr="00A97798">
              <w:rPr>
                <w:rStyle w:val="aff1"/>
                <w:noProof/>
              </w:rPr>
              <w:t>2.7 项目投资</w:t>
            </w:r>
            <w:r w:rsidR="00022F7D">
              <w:rPr>
                <w:noProof/>
                <w:webHidden/>
              </w:rPr>
              <w:tab/>
            </w:r>
            <w:r w:rsidR="00022F7D">
              <w:rPr>
                <w:noProof/>
                <w:webHidden/>
              </w:rPr>
              <w:fldChar w:fldCharType="begin"/>
            </w:r>
            <w:r w:rsidR="00022F7D">
              <w:rPr>
                <w:noProof/>
                <w:webHidden/>
              </w:rPr>
              <w:instrText xml:space="preserve"> PAGEREF _Toc511997715 \h </w:instrText>
            </w:r>
            <w:r w:rsidR="00022F7D">
              <w:rPr>
                <w:noProof/>
                <w:webHidden/>
              </w:rPr>
            </w:r>
            <w:r w:rsidR="00022F7D">
              <w:rPr>
                <w:noProof/>
                <w:webHidden/>
              </w:rPr>
              <w:fldChar w:fldCharType="separate"/>
            </w:r>
            <w:r w:rsidR="00D44249">
              <w:rPr>
                <w:noProof/>
                <w:webHidden/>
              </w:rPr>
              <w:t>7</w:t>
            </w:r>
            <w:r w:rsidR="00022F7D">
              <w:rPr>
                <w:noProof/>
                <w:webHidden/>
              </w:rPr>
              <w:fldChar w:fldCharType="end"/>
            </w:r>
          </w:hyperlink>
        </w:p>
        <w:p w:rsidR="00022F7D" w:rsidRDefault="002F3D6F">
          <w:pPr>
            <w:pStyle w:val="23"/>
            <w:tabs>
              <w:tab w:val="right" w:leader="middleDot" w:pos="8296"/>
            </w:tabs>
            <w:rPr>
              <w:noProof/>
            </w:rPr>
          </w:pPr>
          <w:hyperlink w:anchor="_Toc511997716" w:history="1">
            <w:r w:rsidR="00022F7D" w:rsidRPr="00A97798">
              <w:rPr>
                <w:rStyle w:val="aff1"/>
                <w:noProof/>
              </w:rPr>
              <w:t>2.8 环境保护“三同时”落实情况</w:t>
            </w:r>
            <w:r w:rsidR="00022F7D">
              <w:rPr>
                <w:noProof/>
                <w:webHidden/>
              </w:rPr>
              <w:tab/>
            </w:r>
            <w:r w:rsidR="00022F7D">
              <w:rPr>
                <w:noProof/>
                <w:webHidden/>
              </w:rPr>
              <w:fldChar w:fldCharType="begin"/>
            </w:r>
            <w:r w:rsidR="00022F7D">
              <w:rPr>
                <w:noProof/>
                <w:webHidden/>
              </w:rPr>
              <w:instrText xml:space="preserve"> PAGEREF _Toc511997716 \h </w:instrText>
            </w:r>
            <w:r w:rsidR="00022F7D">
              <w:rPr>
                <w:noProof/>
                <w:webHidden/>
              </w:rPr>
            </w:r>
            <w:r w:rsidR="00022F7D">
              <w:rPr>
                <w:noProof/>
                <w:webHidden/>
              </w:rPr>
              <w:fldChar w:fldCharType="separate"/>
            </w:r>
            <w:r w:rsidR="00D44249">
              <w:rPr>
                <w:noProof/>
                <w:webHidden/>
              </w:rPr>
              <w:t>7</w:t>
            </w:r>
            <w:r w:rsidR="00022F7D">
              <w:rPr>
                <w:noProof/>
                <w:webHidden/>
              </w:rPr>
              <w:fldChar w:fldCharType="end"/>
            </w:r>
          </w:hyperlink>
        </w:p>
        <w:p w:rsidR="00022F7D" w:rsidRDefault="002F3D6F">
          <w:pPr>
            <w:pStyle w:val="23"/>
            <w:tabs>
              <w:tab w:val="right" w:leader="middleDot" w:pos="8296"/>
            </w:tabs>
            <w:rPr>
              <w:noProof/>
            </w:rPr>
          </w:pPr>
          <w:hyperlink w:anchor="_Toc511997717" w:history="1">
            <w:r w:rsidR="00022F7D" w:rsidRPr="00A97798">
              <w:rPr>
                <w:rStyle w:val="aff1"/>
                <w:noProof/>
              </w:rPr>
              <w:t>2.9验收范围及内容</w:t>
            </w:r>
            <w:r w:rsidR="00022F7D">
              <w:rPr>
                <w:noProof/>
                <w:webHidden/>
              </w:rPr>
              <w:tab/>
            </w:r>
            <w:r w:rsidR="00022F7D">
              <w:rPr>
                <w:noProof/>
                <w:webHidden/>
              </w:rPr>
              <w:fldChar w:fldCharType="begin"/>
            </w:r>
            <w:r w:rsidR="00022F7D">
              <w:rPr>
                <w:noProof/>
                <w:webHidden/>
              </w:rPr>
              <w:instrText xml:space="preserve"> PAGEREF _Toc511997717 \h </w:instrText>
            </w:r>
            <w:r w:rsidR="00022F7D">
              <w:rPr>
                <w:noProof/>
                <w:webHidden/>
              </w:rPr>
            </w:r>
            <w:r w:rsidR="00022F7D">
              <w:rPr>
                <w:noProof/>
                <w:webHidden/>
              </w:rPr>
              <w:fldChar w:fldCharType="separate"/>
            </w:r>
            <w:r w:rsidR="00D44249">
              <w:rPr>
                <w:noProof/>
                <w:webHidden/>
              </w:rPr>
              <w:t>8</w:t>
            </w:r>
            <w:r w:rsidR="00022F7D">
              <w:rPr>
                <w:noProof/>
                <w:webHidden/>
              </w:rPr>
              <w:fldChar w:fldCharType="end"/>
            </w:r>
          </w:hyperlink>
        </w:p>
        <w:p w:rsidR="00022F7D" w:rsidRDefault="002F3D6F">
          <w:pPr>
            <w:pStyle w:val="23"/>
            <w:tabs>
              <w:tab w:val="right" w:leader="middleDot" w:pos="8296"/>
            </w:tabs>
            <w:rPr>
              <w:noProof/>
            </w:rPr>
          </w:pPr>
          <w:hyperlink w:anchor="_Toc511997718" w:history="1">
            <w:r w:rsidR="00022F7D" w:rsidRPr="00A97798">
              <w:rPr>
                <w:rStyle w:val="aff1"/>
                <w:noProof/>
              </w:rPr>
              <w:t>2.10 变更说明</w:t>
            </w:r>
            <w:r w:rsidR="00022F7D">
              <w:rPr>
                <w:noProof/>
                <w:webHidden/>
              </w:rPr>
              <w:tab/>
            </w:r>
            <w:r w:rsidR="00022F7D">
              <w:rPr>
                <w:noProof/>
                <w:webHidden/>
              </w:rPr>
              <w:fldChar w:fldCharType="begin"/>
            </w:r>
            <w:r w:rsidR="00022F7D">
              <w:rPr>
                <w:noProof/>
                <w:webHidden/>
              </w:rPr>
              <w:instrText xml:space="preserve"> PAGEREF _Toc511997718 \h </w:instrText>
            </w:r>
            <w:r w:rsidR="00022F7D">
              <w:rPr>
                <w:noProof/>
                <w:webHidden/>
              </w:rPr>
            </w:r>
            <w:r w:rsidR="00022F7D">
              <w:rPr>
                <w:noProof/>
                <w:webHidden/>
              </w:rPr>
              <w:fldChar w:fldCharType="separate"/>
            </w:r>
            <w:r w:rsidR="00D44249">
              <w:rPr>
                <w:noProof/>
                <w:webHidden/>
              </w:rPr>
              <w:t>9</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19" w:history="1">
            <w:r w:rsidR="00022F7D" w:rsidRPr="00A97798">
              <w:rPr>
                <w:rStyle w:val="aff1"/>
                <w:noProof/>
              </w:rPr>
              <w:t xml:space="preserve">3 </w:t>
            </w:r>
            <w:r w:rsidR="00022F7D" w:rsidRPr="00A97798">
              <w:rPr>
                <w:rStyle w:val="aff1"/>
                <w:noProof/>
              </w:rPr>
              <w:t>主要污染源及治理措施</w:t>
            </w:r>
            <w:r w:rsidR="00022F7D">
              <w:rPr>
                <w:noProof/>
                <w:webHidden/>
              </w:rPr>
              <w:tab/>
            </w:r>
            <w:r w:rsidR="00022F7D">
              <w:rPr>
                <w:noProof/>
                <w:webHidden/>
              </w:rPr>
              <w:fldChar w:fldCharType="begin"/>
            </w:r>
            <w:r w:rsidR="00022F7D">
              <w:rPr>
                <w:noProof/>
                <w:webHidden/>
              </w:rPr>
              <w:instrText xml:space="preserve"> PAGEREF _Toc511997719 \h </w:instrText>
            </w:r>
            <w:r w:rsidR="00022F7D">
              <w:rPr>
                <w:noProof/>
                <w:webHidden/>
              </w:rPr>
            </w:r>
            <w:r w:rsidR="00022F7D">
              <w:rPr>
                <w:noProof/>
                <w:webHidden/>
              </w:rPr>
              <w:fldChar w:fldCharType="separate"/>
            </w:r>
            <w:r w:rsidR="00D44249">
              <w:rPr>
                <w:noProof/>
                <w:webHidden/>
              </w:rPr>
              <w:t>10</w:t>
            </w:r>
            <w:r w:rsidR="00022F7D">
              <w:rPr>
                <w:noProof/>
                <w:webHidden/>
              </w:rPr>
              <w:fldChar w:fldCharType="end"/>
            </w:r>
          </w:hyperlink>
        </w:p>
        <w:p w:rsidR="00022F7D" w:rsidRDefault="002F3D6F">
          <w:pPr>
            <w:pStyle w:val="23"/>
            <w:tabs>
              <w:tab w:val="right" w:leader="middleDot" w:pos="8296"/>
            </w:tabs>
            <w:rPr>
              <w:noProof/>
            </w:rPr>
          </w:pPr>
          <w:hyperlink w:anchor="_Toc511997720" w:history="1">
            <w:r w:rsidR="00022F7D" w:rsidRPr="00A97798">
              <w:rPr>
                <w:rStyle w:val="aff1"/>
                <w:noProof/>
              </w:rPr>
              <w:t>3.1 施工期主要污染源及治理措施</w:t>
            </w:r>
            <w:r w:rsidR="00022F7D">
              <w:rPr>
                <w:noProof/>
                <w:webHidden/>
              </w:rPr>
              <w:tab/>
            </w:r>
            <w:r w:rsidR="00022F7D">
              <w:rPr>
                <w:noProof/>
                <w:webHidden/>
              </w:rPr>
              <w:fldChar w:fldCharType="begin"/>
            </w:r>
            <w:r w:rsidR="00022F7D">
              <w:rPr>
                <w:noProof/>
                <w:webHidden/>
              </w:rPr>
              <w:instrText xml:space="preserve"> PAGEREF _Toc511997720 \h </w:instrText>
            </w:r>
            <w:r w:rsidR="00022F7D">
              <w:rPr>
                <w:noProof/>
                <w:webHidden/>
              </w:rPr>
            </w:r>
            <w:r w:rsidR="00022F7D">
              <w:rPr>
                <w:noProof/>
                <w:webHidden/>
              </w:rPr>
              <w:fldChar w:fldCharType="separate"/>
            </w:r>
            <w:r w:rsidR="00D44249">
              <w:rPr>
                <w:noProof/>
                <w:webHidden/>
              </w:rPr>
              <w:t>10</w:t>
            </w:r>
            <w:r w:rsidR="00022F7D">
              <w:rPr>
                <w:noProof/>
                <w:webHidden/>
              </w:rPr>
              <w:fldChar w:fldCharType="end"/>
            </w:r>
          </w:hyperlink>
        </w:p>
        <w:p w:rsidR="00022F7D" w:rsidRDefault="002F3D6F">
          <w:pPr>
            <w:pStyle w:val="23"/>
            <w:tabs>
              <w:tab w:val="right" w:leader="middleDot" w:pos="8296"/>
            </w:tabs>
            <w:rPr>
              <w:noProof/>
            </w:rPr>
          </w:pPr>
          <w:hyperlink w:anchor="_Toc511997721" w:history="1">
            <w:r w:rsidR="00022F7D" w:rsidRPr="00A97798">
              <w:rPr>
                <w:rStyle w:val="aff1"/>
                <w:noProof/>
              </w:rPr>
              <w:t>3.2 运行期主要污染源及治理措施</w:t>
            </w:r>
            <w:r w:rsidR="00022F7D">
              <w:rPr>
                <w:noProof/>
                <w:webHidden/>
              </w:rPr>
              <w:tab/>
            </w:r>
            <w:r w:rsidR="00022F7D">
              <w:rPr>
                <w:noProof/>
                <w:webHidden/>
              </w:rPr>
              <w:fldChar w:fldCharType="begin"/>
            </w:r>
            <w:r w:rsidR="00022F7D">
              <w:rPr>
                <w:noProof/>
                <w:webHidden/>
              </w:rPr>
              <w:instrText xml:space="preserve"> PAGEREF _Toc511997721 \h </w:instrText>
            </w:r>
            <w:r w:rsidR="00022F7D">
              <w:rPr>
                <w:noProof/>
                <w:webHidden/>
              </w:rPr>
            </w:r>
            <w:r w:rsidR="00022F7D">
              <w:rPr>
                <w:noProof/>
                <w:webHidden/>
              </w:rPr>
              <w:fldChar w:fldCharType="separate"/>
            </w:r>
            <w:r w:rsidR="00D44249">
              <w:rPr>
                <w:noProof/>
                <w:webHidden/>
              </w:rPr>
              <w:t>10</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22" w:history="1">
            <w:r w:rsidR="00022F7D" w:rsidRPr="00A97798">
              <w:rPr>
                <w:rStyle w:val="aff1"/>
                <w:noProof/>
              </w:rPr>
              <w:t xml:space="preserve">4 </w:t>
            </w:r>
            <w:r w:rsidR="00022F7D" w:rsidRPr="00A97798">
              <w:rPr>
                <w:rStyle w:val="aff1"/>
                <w:noProof/>
              </w:rPr>
              <w:t>环评主要结论及环评批复要求</w:t>
            </w:r>
            <w:r w:rsidR="00022F7D">
              <w:rPr>
                <w:noProof/>
                <w:webHidden/>
              </w:rPr>
              <w:tab/>
            </w:r>
            <w:r w:rsidR="00022F7D">
              <w:rPr>
                <w:noProof/>
                <w:webHidden/>
              </w:rPr>
              <w:fldChar w:fldCharType="begin"/>
            </w:r>
            <w:r w:rsidR="00022F7D">
              <w:rPr>
                <w:noProof/>
                <w:webHidden/>
              </w:rPr>
              <w:instrText xml:space="preserve"> PAGEREF _Toc511997722 \h </w:instrText>
            </w:r>
            <w:r w:rsidR="00022F7D">
              <w:rPr>
                <w:noProof/>
                <w:webHidden/>
              </w:rPr>
            </w:r>
            <w:r w:rsidR="00022F7D">
              <w:rPr>
                <w:noProof/>
                <w:webHidden/>
              </w:rPr>
              <w:fldChar w:fldCharType="separate"/>
            </w:r>
            <w:r w:rsidR="00D44249">
              <w:rPr>
                <w:noProof/>
                <w:webHidden/>
              </w:rPr>
              <w:t>11</w:t>
            </w:r>
            <w:r w:rsidR="00022F7D">
              <w:rPr>
                <w:noProof/>
                <w:webHidden/>
              </w:rPr>
              <w:fldChar w:fldCharType="end"/>
            </w:r>
          </w:hyperlink>
        </w:p>
        <w:p w:rsidR="00022F7D" w:rsidRDefault="002F3D6F">
          <w:pPr>
            <w:pStyle w:val="23"/>
            <w:tabs>
              <w:tab w:val="right" w:leader="middleDot" w:pos="8296"/>
            </w:tabs>
            <w:rPr>
              <w:noProof/>
            </w:rPr>
          </w:pPr>
          <w:hyperlink w:anchor="_Toc511997723" w:history="1">
            <w:r w:rsidR="00022F7D" w:rsidRPr="00A97798">
              <w:rPr>
                <w:rStyle w:val="aff1"/>
                <w:noProof/>
              </w:rPr>
              <w:t>4.1 建设项目环评报告表的主要结论与建议</w:t>
            </w:r>
            <w:r w:rsidR="00022F7D">
              <w:rPr>
                <w:noProof/>
                <w:webHidden/>
              </w:rPr>
              <w:tab/>
            </w:r>
            <w:r w:rsidR="00022F7D">
              <w:rPr>
                <w:noProof/>
                <w:webHidden/>
              </w:rPr>
              <w:fldChar w:fldCharType="begin"/>
            </w:r>
            <w:r w:rsidR="00022F7D">
              <w:rPr>
                <w:noProof/>
                <w:webHidden/>
              </w:rPr>
              <w:instrText xml:space="preserve"> PAGEREF _Toc511997723 \h </w:instrText>
            </w:r>
            <w:r w:rsidR="00022F7D">
              <w:rPr>
                <w:noProof/>
                <w:webHidden/>
              </w:rPr>
            </w:r>
            <w:r w:rsidR="00022F7D">
              <w:rPr>
                <w:noProof/>
                <w:webHidden/>
              </w:rPr>
              <w:fldChar w:fldCharType="separate"/>
            </w:r>
            <w:r w:rsidR="00D44249">
              <w:rPr>
                <w:noProof/>
                <w:webHidden/>
              </w:rPr>
              <w:t>11</w:t>
            </w:r>
            <w:r w:rsidR="00022F7D">
              <w:rPr>
                <w:noProof/>
                <w:webHidden/>
              </w:rPr>
              <w:fldChar w:fldCharType="end"/>
            </w:r>
          </w:hyperlink>
        </w:p>
        <w:p w:rsidR="00022F7D" w:rsidRDefault="002F3D6F">
          <w:pPr>
            <w:pStyle w:val="23"/>
            <w:tabs>
              <w:tab w:val="right" w:leader="middleDot" w:pos="8296"/>
            </w:tabs>
            <w:rPr>
              <w:noProof/>
            </w:rPr>
          </w:pPr>
          <w:hyperlink w:anchor="_Toc511997724" w:history="1">
            <w:r w:rsidR="00022F7D" w:rsidRPr="00A97798">
              <w:rPr>
                <w:rStyle w:val="aff1"/>
                <w:noProof/>
              </w:rPr>
              <w:t>4.2 审批部门审批意见</w:t>
            </w:r>
            <w:r w:rsidR="00022F7D">
              <w:rPr>
                <w:noProof/>
                <w:webHidden/>
              </w:rPr>
              <w:tab/>
            </w:r>
            <w:r w:rsidR="00022F7D">
              <w:rPr>
                <w:noProof/>
                <w:webHidden/>
              </w:rPr>
              <w:fldChar w:fldCharType="begin"/>
            </w:r>
            <w:r w:rsidR="00022F7D">
              <w:rPr>
                <w:noProof/>
                <w:webHidden/>
              </w:rPr>
              <w:instrText xml:space="preserve"> PAGEREF _Toc511997724 \h </w:instrText>
            </w:r>
            <w:r w:rsidR="00022F7D">
              <w:rPr>
                <w:noProof/>
                <w:webHidden/>
              </w:rPr>
            </w:r>
            <w:r w:rsidR="00022F7D">
              <w:rPr>
                <w:noProof/>
                <w:webHidden/>
              </w:rPr>
              <w:fldChar w:fldCharType="separate"/>
            </w:r>
            <w:r w:rsidR="00D44249">
              <w:rPr>
                <w:noProof/>
                <w:webHidden/>
              </w:rPr>
              <w:t>11</w:t>
            </w:r>
            <w:r w:rsidR="00022F7D">
              <w:rPr>
                <w:noProof/>
                <w:webHidden/>
              </w:rPr>
              <w:fldChar w:fldCharType="end"/>
            </w:r>
          </w:hyperlink>
        </w:p>
        <w:p w:rsidR="00022F7D" w:rsidRDefault="002F3D6F">
          <w:pPr>
            <w:pStyle w:val="23"/>
            <w:tabs>
              <w:tab w:val="right" w:leader="middleDot" w:pos="8296"/>
            </w:tabs>
            <w:rPr>
              <w:noProof/>
            </w:rPr>
          </w:pPr>
          <w:hyperlink w:anchor="_Toc511997725" w:history="1">
            <w:r w:rsidR="00022F7D" w:rsidRPr="00A97798">
              <w:rPr>
                <w:rStyle w:val="aff1"/>
                <w:noProof/>
              </w:rPr>
              <w:t>4.3 审批意见落实情况</w:t>
            </w:r>
            <w:r w:rsidR="00022F7D">
              <w:rPr>
                <w:noProof/>
                <w:webHidden/>
              </w:rPr>
              <w:tab/>
            </w:r>
            <w:r w:rsidR="00022F7D">
              <w:rPr>
                <w:noProof/>
                <w:webHidden/>
              </w:rPr>
              <w:fldChar w:fldCharType="begin"/>
            </w:r>
            <w:r w:rsidR="00022F7D">
              <w:rPr>
                <w:noProof/>
                <w:webHidden/>
              </w:rPr>
              <w:instrText xml:space="preserve"> PAGEREF _Toc511997725 \h </w:instrText>
            </w:r>
            <w:r w:rsidR="00022F7D">
              <w:rPr>
                <w:noProof/>
                <w:webHidden/>
              </w:rPr>
            </w:r>
            <w:r w:rsidR="00022F7D">
              <w:rPr>
                <w:noProof/>
                <w:webHidden/>
              </w:rPr>
              <w:fldChar w:fldCharType="separate"/>
            </w:r>
            <w:r w:rsidR="00D44249">
              <w:rPr>
                <w:noProof/>
                <w:webHidden/>
              </w:rPr>
              <w:t>13</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26" w:history="1">
            <w:r w:rsidR="00022F7D" w:rsidRPr="00A97798">
              <w:rPr>
                <w:rStyle w:val="aff1"/>
                <w:noProof/>
              </w:rPr>
              <w:t xml:space="preserve">5 </w:t>
            </w:r>
            <w:r w:rsidR="00022F7D" w:rsidRPr="00A97798">
              <w:rPr>
                <w:rStyle w:val="aff1"/>
                <w:noProof/>
              </w:rPr>
              <w:t>验收评价标准</w:t>
            </w:r>
            <w:r w:rsidR="00022F7D">
              <w:rPr>
                <w:noProof/>
                <w:webHidden/>
              </w:rPr>
              <w:tab/>
            </w:r>
            <w:r w:rsidR="00022F7D">
              <w:rPr>
                <w:noProof/>
                <w:webHidden/>
              </w:rPr>
              <w:fldChar w:fldCharType="begin"/>
            </w:r>
            <w:r w:rsidR="00022F7D">
              <w:rPr>
                <w:noProof/>
                <w:webHidden/>
              </w:rPr>
              <w:instrText xml:space="preserve"> PAGEREF _Toc511997726 \h </w:instrText>
            </w:r>
            <w:r w:rsidR="00022F7D">
              <w:rPr>
                <w:noProof/>
                <w:webHidden/>
              </w:rPr>
            </w:r>
            <w:r w:rsidR="00022F7D">
              <w:rPr>
                <w:noProof/>
                <w:webHidden/>
              </w:rPr>
              <w:fldChar w:fldCharType="separate"/>
            </w:r>
            <w:r w:rsidR="00D44249">
              <w:rPr>
                <w:noProof/>
                <w:webHidden/>
              </w:rPr>
              <w:t>14</w:t>
            </w:r>
            <w:r w:rsidR="00022F7D">
              <w:rPr>
                <w:noProof/>
                <w:webHidden/>
              </w:rPr>
              <w:fldChar w:fldCharType="end"/>
            </w:r>
          </w:hyperlink>
        </w:p>
        <w:p w:rsidR="00022F7D" w:rsidRDefault="002F3D6F">
          <w:pPr>
            <w:pStyle w:val="23"/>
            <w:tabs>
              <w:tab w:val="right" w:leader="middleDot" w:pos="8296"/>
            </w:tabs>
            <w:rPr>
              <w:noProof/>
            </w:rPr>
          </w:pPr>
          <w:hyperlink w:anchor="_Toc511997727" w:history="1">
            <w:r w:rsidR="00022F7D" w:rsidRPr="00A97798">
              <w:rPr>
                <w:rStyle w:val="aff1"/>
                <w:noProof/>
              </w:rPr>
              <w:t>5.1 污染物排放标准</w:t>
            </w:r>
            <w:r w:rsidR="00022F7D">
              <w:rPr>
                <w:noProof/>
                <w:webHidden/>
              </w:rPr>
              <w:tab/>
            </w:r>
            <w:r w:rsidR="00022F7D">
              <w:rPr>
                <w:noProof/>
                <w:webHidden/>
              </w:rPr>
              <w:fldChar w:fldCharType="begin"/>
            </w:r>
            <w:r w:rsidR="00022F7D">
              <w:rPr>
                <w:noProof/>
                <w:webHidden/>
              </w:rPr>
              <w:instrText xml:space="preserve"> PAGEREF _Toc511997727 \h </w:instrText>
            </w:r>
            <w:r w:rsidR="00022F7D">
              <w:rPr>
                <w:noProof/>
                <w:webHidden/>
              </w:rPr>
            </w:r>
            <w:r w:rsidR="00022F7D">
              <w:rPr>
                <w:noProof/>
                <w:webHidden/>
              </w:rPr>
              <w:fldChar w:fldCharType="separate"/>
            </w:r>
            <w:r w:rsidR="00D44249">
              <w:rPr>
                <w:noProof/>
                <w:webHidden/>
              </w:rPr>
              <w:t>14</w:t>
            </w:r>
            <w:r w:rsidR="00022F7D">
              <w:rPr>
                <w:noProof/>
                <w:webHidden/>
              </w:rPr>
              <w:fldChar w:fldCharType="end"/>
            </w:r>
          </w:hyperlink>
        </w:p>
        <w:p w:rsidR="00022F7D" w:rsidRDefault="002F3D6F">
          <w:pPr>
            <w:pStyle w:val="23"/>
            <w:tabs>
              <w:tab w:val="right" w:leader="middleDot" w:pos="8296"/>
            </w:tabs>
            <w:rPr>
              <w:noProof/>
            </w:rPr>
          </w:pPr>
          <w:hyperlink w:anchor="_Toc511997728" w:history="1">
            <w:r w:rsidR="00022F7D" w:rsidRPr="00A97798">
              <w:rPr>
                <w:rStyle w:val="aff1"/>
                <w:noProof/>
              </w:rPr>
              <w:t>5.2 总量控制指标</w:t>
            </w:r>
            <w:r w:rsidR="00022F7D">
              <w:rPr>
                <w:noProof/>
                <w:webHidden/>
              </w:rPr>
              <w:tab/>
            </w:r>
            <w:r w:rsidR="00022F7D">
              <w:rPr>
                <w:noProof/>
                <w:webHidden/>
              </w:rPr>
              <w:fldChar w:fldCharType="begin"/>
            </w:r>
            <w:r w:rsidR="00022F7D">
              <w:rPr>
                <w:noProof/>
                <w:webHidden/>
              </w:rPr>
              <w:instrText xml:space="preserve"> PAGEREF _Toc511997728 \h </w:instrText>
            </w:r>
            <w:r w:rsidR="00022F7D">
              <w:rPr>
                <w:noProof/>
                <w:webHidden/>
              </w:rPr>
            </w:r>
            <w:r w:rsidR="00022F7D">
              <w:rPr>
                <w:noProof/>
                <w:webHidden/>
              </w:rPr>
              <w:fldChar w:fldCharType="separate"/>
            </w:r>
            <w:r w:rsidR="00D44249">
              <w:rPr>
                <w:noProof/>
                <w:webHidden/>
              </w:rPr>
              <w:t>14</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29" w:history="1">
            <w:r w:rsidR="00022F7D" w:rsidRPr="00A97798">
              <w:rPr>
                <w:rStyle w:val="aff1"/>
                <w:noProof/>
              </w:rPr>
              <w:t xml:space="preserve">6 </w:t>
            </w:r>
            <w:r w:rsidR="00022F7D" w:rsidRPr="00A97798">
              <w:rPr>
                <w:rStyle w:val="aff1"/>
                <w:noProof/>
              </w:rPr>
              <w:t>质量保障措施和检测分析方法</w:t>
            </w:r>
            <w:r w:rsidR="00022F7D">
              <w:rPr>
                <w:noProof/>
                <w:webHidden/>
              </w:rPr>
              <w:tab/>
            </w:r>
            <w:r w:rsidR="00022F7D">
              <w:rPr>
                <w:noProof/>
                <w:webHidden/>
              </w:rPr>
              <w:fldChar w:fldCharType="begin"/>
            </w:r>
            <w:r w:rsidR="00022F7D">
              <w:rPr>
                <w:noProof/>
                <w:webHidden/>
              </w:rPr>
              <w:instrText xml:space="preserve"> PAGEREF _Toc511997729 \h </w:instrText>
            </w:r>
            <w:r w:rsidR="00022F7D">
              <w:rPr>
                <w:noProof/>
                <w:webHidden/>
              </w:rPr>
            </w:r>
            <w:r w:rsidR="00022F7D">
              <w:rPr>
                <w:noProof/>
                <w:webHidden/>
              </w:rPr>
              <w:fldChar w:fldCharType="separate"/>
            </w:r>
            <w:r w:rsidR="00D44249">
              <w:rPr>
                <w:noProof/>
                <w:webHidden/>
              </w:rPr>
              <w:t>15</w:t>
            </w:r>
            <w:r w:rsidR="00022F7D">
              <w:rPr>
                <w:noProof/>
                <w:webHidden/>
              </w:rPr>
              <w:fldChar w:fldCharType="end"/>
            </w:r>
          </w:hyperlink>
        </w:p>
        <w:p w:rsidR="00022F7D" w:rsidRDefault="002F3D6F">
          <w:pPr>
            <w:pStyle w:val="23"/>
            <w:tabs>
              <w:tab w:val="right" w:leader="middleDot" w:pos="8296"/>
            </w:tabs>
            <w:rPr>
              <w:noProof/>
            </w:rPr>
          </w:pPr>
          <w:hyperlink w:anchor="_Toc511997730" w:history="1">
            <w:r w:rsidR="00022F7D" w:rsidRPr="00A97798">
              <w:rPr>
                <w:rStyle w:val="aff1"/>
                <w:noProof/>
              </w:rPr>
              <w:t>6.1 质量保障体系</w:t>
            </w:r>
            <w:r w:rsidR="00022F7D">
              <w:rPr>
                <w:noProof/>
                <w:webHidden/>
              </w:rPr>
              <w:tab/>
            </w:r>
            <w:r w:rsidR="00022F7D">
              <w:rPr>
                <w:noProof/>
                <w:webHidden/>
              </w:rPr>
              <w:fldChar w:fldCharType="begin"/>
            </w:r>
            <w:r w:rsidR="00022F7D">
              <w:rPr>
                <w:noProof/>
                <w:webHidden/>
              </w:rPr>
              <w:instrText xml:space="preserve"> PAGEREF _Toc511997730 \h </w:instrText>
            </w:r>
            <w:r w:rsidR="00022F7D">
              <w:rPr>
                <w:noProof/>
                <w:webHidden/>
              </w:rPr>
            </w:r>
            <w:r w:rsidR="00022F7D">
              <w:rPr>
                <w:noProof/>
                <w:webHidden/>
              </w:rPr>
              <w:fldChar w:fldCharType="separate"/>
            </w:r>
            <w:r w:rsidR="00D44249">
              <w:rPr>
                <w:noProof/>
                <w:webHidden/>
              </w:rPr>
              <w:t>15</w:t>
            </w:r>
            <w:r w:rsidR="00022F7D">
              <w:rPr>
                <w:noProof/>
                <w:webHidden/>
              </w:rPr>
              <w:fldChar w:fldCharType="end"/>
            </w:r>
          </w:hyperlink>
        </w:p>
        <w:p w:rsidR="00022F7D" w:rsidRDefault="002F3D6F">
          <w:pPr>
            <w:pStyle w:val="23"/>
            <w:tabs>
              <w:tab w:val="right" w:leader="middleDot" w:pos="8296"/>
            </w:tabs>
            <w:rPr>
              <w:noProof/>
            </w:rPr>
          </w:pPr>
          <w:hyperlink w:anchor="_Toc511997731" w:history="1">
            <w:r w:rsidR="00022F7D" w:rsidRPr="00A97798">
              <w:rPr>
                <w:rStyle w:val="aff1"/>
                <w:noProof/>
              </w:rPr>
              <w:t>6.2 检测分析方法</w:t>
            </w:r>
            <w:r w:rsidR="00022F7D">
              <w:rPr>
                <w:noProof/>
                <w:webHidden/>
              </w:rPr>
              <w:tab/>
            </w:r>
            <w:r w:rsidR="00022F7D">
              <w:rPr>
                <w:noProof/>
                <w:webHidden/>
              </w:rPr>
              <w:fldChar w:fldCharType="begin"/>
            </w:r>
            <w:r w:rsidR="00022F7D">
              <w:rPr>
                <w:noProof/>
                <w:webHidden/>
              </w:rPr>
              <w:instrText xml:space="preserve"> PAGEREF _Toc511997731 \h </w:instrText>
            </w:r>
            <w:r w:rsidR="00022F7D">
              <w:rPr>
                <w:noProof/>
                <w:webHidden/>
              </w:rPr>
            </w:r>
            <w:r w:rsidR="00022F7D">
              <w:rPr>
                <w:noProof/>
                <w:webHidden/>
              </w:rPr>
              <w:fldChar w:fldCharType="separate"/>
            </w:r>
            <w:r w:rsidR="00D44249">
              <w:rPr>
                <w:noProof/>
                <w:webHidden/>
              </w:rPr>
              <w:t>15</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32" w:history="1">
            <w:r w:rsidR="00022F7D" w:rsidRPr="00A97798">
              <w:rPr>
                <w:rStyle w:val="aff1"/>
                <w:noProof/>
              </w:rPr>
              <w:t xml:space="preserve">7 </w:t>
            </w:r>
            <w:r w:rsidR="00022F7D" w:rsidRPr="00A97798">
              <w:rPr>
                <w:rStyle w:val="aff1"/>
                <w:noProof/>
              </w:rPr>
              <w:t>验收检测结果及分析</w:t>
            </w:r>
            <w:r w:rsidR="00022F7D">
              <w:rPr>
                <w:noProof/>
                <w:webHidden/>
              </w:rPr>
              <w:tab/>
            </w:r>
            <w:r w:rsidR="00022F7D">
              <w:rPr>
                <w:noProof/>
                <w:webHidden/>
              </w:rPr>
              <w:fldChar w:fldCharType="begin"/>
            </w:r>
            <w:r w:rsidR="00022F7D">
              <w:rPr>
                <w:noProof/>
                <w:webHidden/>
              </w:rPr>
              <w:instrText xml:space="preserve"> PAGEREF _Toc511997732 \h </w:instrText>
            </w:r>
            <w:r w:rsidR="00022F7D">
              <w:rPr>
                <w:noProof/>
                <w:webHidden/>
              </w:rPr>
            </w:r>
            <w:r w:rsidR="00022F7D">
              <w:rPr>
                <w:noProof/>
                <w:webHidden/>
              </w:rPr>
              <w:fldChar w:fldCharType="separate"/>
            </w:r>
            <w:r w:rsidR="00D44249">
              <w:rPr>
                <w:noProof/>
                <w:webHidden/>
              </w:rPr>
              <w:t>17</w:t>
            </w:r>
            <w:r w:rsidR="00022F7D">
              <w:rPr>
                <w:noProof/>
                <w:webHidden/>
              </w:rPr>
              <w:fldChar w:fldCharType="end"/>
            </w:r>
          </w:hyperlink>
        </w:p>
        <w:p w:rsidR="00022F7D" w:rsidRDefault="002F3D6F">
          <w:pPr>
            <w:pStyle w:val="23"/>
            <w:tabs>
              <w:tab w:val="right" w:leader="middleDot" w:pos="8296"/>
            </w:tabs>
            <w:rPr>
              <w:noProof/>
            </w:rPr>
          </w:pPr>
          <w:hyperlink w:anchor="_Toc511997733" w:history="1">
            <w:r w:rsidR="00022F7D" w:rsidRPr="00A97798">
              <w:rPr>
                <w:rStyle w:val="aff1"/>
                <w:noProof/>
              </w:rPr>
              <w:t>7.1 噪声检测结果</w:t>
            </w:r>
            <w:r w:rsidR="00022F7D">
              <w:rPr>
                <w:noProof/>
                <w:webHidden/>
              </w:rPr>
              <w:tab/>
            </w:r>
            <w:r w:rsidR="00022F7D">
              <w:rPr>
                <w:noProof/>
                <w:webHidden/>
              </w:rPr>
              <w:fldChar w:fldCharType="begin"/>
            </w:r>
            <w:r w:rsidR="00022F7D">
              <w:rPr>
                <w:noProof/>
                <w:webHidden/>
              </w:rPr>
              <w:instrText xml:space="preserve"> PAGEREF _Toc511997733 \h </w:instrText>
            </w:r>
            <w:r w:rsidR="00022F7D">
              <w:rPr>
                <w:noProof/>
                <w:webHidden/>
              </w:rPr>
            </w:r>
            <w:r w:rsidR="00022F7D">
              <w:rPr>
                <w:noProof/>
                <w:webHidden/>
              </w:rPr>
              <w:fldChar w:fldCharType="separate"/>
            </w:r>
            <w:r w:rsidR="00D44249">
              <w:rPr>
                <w:noProof/>
                <w:webHidden/>
              </w:rPr>
              <w:t>17</w:t>
            </w:r>
            <w:r w:rsidR="00022F7D">
              <w:rPr>
                <w:noProof/>
                <w:webHidden/>
              </w:rPr>
              <w:fldChar w:fldCharType="end"/>
            </w:r>
          </w:hyperlink>
        </w:p>
        <w:p w:rsidR="00022F7D" w:rsidRDefault="002F3D6F">
          <w:pPr>
            <w:pStyle w:val="23"/>
            <w:tabs>
              <w:tab w:val="right" w:leader="middleDot" w:pos="8296"/>
            </w:tabs>
            <w:rPr>
              <w:noProof/>
            </w:rPr>
          </w:pPr>
          <w:hyperlink w:anchor="_Toc511997734" w:history="1">
            <w:r w:rsidR="00022F7D" w:rsidRPr="00A97798">
              <w:rPr>
                <w:rStyle w:val="aff1"/>
                <w:noProof/>
              </w:rPr>
              <w:t>7.2 检测结果分析</w:t>
            </w:r>
            <w:r w:rsidR="00022F7D">
              <w:rPr>
                <w:noProof/>
                <w:webHidden/>
              </w:rPr>
              <w:tab/>
            </w:r>
            <w:r w:rsidR="00022F7D">
              <w:rPr>
                <w:noProof/>
                <w:webHidden/>
              </w:rPr>
              <w:fldChar w:fldCharType="begin"/>
            </w:r>
            <w:r w:rsidR="00022F7D">
              <w:rPr>
                <w:noProof/>
                <w:webHidden/>
              </w:rPr>
              <w:instrText xml:space="preserve"> PAGEREF _Toc511997734 \h </w:instrText>
            </w:r>
            <w:r w:rsidR="00022F7D">
              <w:rPr>
                <w:noProof/>
                <w:webHidden/>
              </w:rPr>
            </w:r>
            <w:r w:rsidR="00022F7D">
              <w:rPr>
                <w:noProof/>
                <w:webHidden/>
              </w:rPr>
              <w:fldChar w:fldCharType="separate"/>
            </w:r>
            <w:r w:rsidR="00D44249">
              <w:rPr>
                <w:noProof/>
                <w:webHidden/>
              </w:rPr>
              <w:t>17</w:t>
            </w:r>
            <w:r w:rsidR="00022F7D">
              <w:rPr>
                <w:noProof/>
                <w:webHidden/>
              </w:rPr>
              <w:fldChar w:fldCharType="end"/>
            </w:r>
          </w:hyperlink>
        </w:p>
        <w:p w:rsidR="00022F7D" w:rsidRDefault="002F3D6F">
          <w:pPr>
            <w:pStyle w:val="23"/>
            <w:tabs>
              <w:tab w:val="right" w:leader="middleDot" w:pos="8296"/>
            </w:tabs>
            <w:rPr>
              <w:noProof/>
            </w:rPr>
          </w:pPr>
          <w:hyperlink w:anchor="_Toc511997735" w:history="1">
            <w:r w:rsidR="00022F7D" w:rsidRPr="00A97798">
              <w:rPr>
                <w:rStyle w:val="aff1"/>
                <w:noProof/>
              </w:rPr>
              <w:t>7.3 总量控制要求</w:t>
            </w:r>
            <w:r w:rsidR="00022F7D">
              <w:rPr>
                <w:noProof/>
                <w:webHidden/>
              </w:rPr>
              <w:tab/>
            </w:r>
            <w:r w:rsidR="00022F7D">
              <w:rPr>
                <w:noProof/>
                <w:webHidden/>
              </w:rPr>
              <w:fldChar w:fldCharType="begin"/>
            </w:r>
            <w:r w:rsidR="00022F7D">
              <w:rPr>
                <w:noProof/>
                <w:webHidden/>
              </w:rPr>
              <w:instrText xml:space="preserve"> PAGEREF _Toc511997735 \h </w:instrText>
            </w:r>
            <w:r w:rsidR="00022F7D">
              <w:rPr>
                <w:noProof/>
                <w:webHidden/>
              </w:rPr>
            </w:r>
            <w:r w:rsidR="00022F7D">
              <w:rPr>
                <w:noProof/>
                <w:webHidden/>
              </w:rPr>
              <w:fldChar w:fldCharType="separate"/>
            </w:r>
            <w:r w:rsidR="00D44249">
              <w:rPr>
                <w:noProof/>
                <w:webHidden/>
              </w:rPr>
              <w:t>17</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36" w:history="1">
            <w:r w:rsidR="00022F7D" w:rsidRPr="00A97798">
              <w:rPr>
                <w:rStyle w:val="aff1"/>
                <w:noProof/>
              </w:rPr>
              <w:t xml:space="preserve">8 </w:t>
            </w:r>
            <w:r w:rsidR="00022F7D" w:rsidRPr="00A97798">
              <w:rPr>
                <w:rStyle w:val="aff1"/>
                <w:noProof/>
              </w:rPr>
              <w:t>环境管理检查</w:t>
            </w:r>
            <w:r w:rsidR="00022F7D">
              <w:rPr>
                <w:noProof/>
                <w:webHidden/>
              </w:rPr>
              <w:tab/>
            </w:r>
            <w:r w:rsidR="00022F7D">
              <w:rPr>
                <w:noProof/>
                <w:webHidden/>
              </w:rPr>
              <w:fldChar w:fldCharType="begin"/>
            </w:r>
            <w:r w:rsidR="00022F7D">
              <w:rPr>
                <w:noProof/>
                <w:webHidden/>
              </w:rPr>
              <w:instrText xml:space="preserve"> PAGEREF _Toc511997736 \h </w:instrText>
            </w:r>
            <w:r w:rsidR="00022F7D">
              <w:rPr>
                <w:noProof/>
                <w:webHidden/>
              </w:rPr>
            </w:r>
            <w:r w:rsidR="00022F7D">
              <w:rPr>
                <w:noProof/>
                <w:webHidden/>
              </w:rPr>
              <w:fldChar w:fldCharType="separate"/>
            </w:r>
            <w:r w:rsidR="00D44249">
              <w:rPr>
                <w:noProof/>
                <w:webHidden/>
              </w:rPr>
              <w:t>18</w:t>
            </w:r>
            <w:r w:rsidR="00022F7D">
              <w:rPr>
                <w:noProof/>
                <w:webHidden/>
              </w:rPr>
              <w:fldChar w:fldCharType="end"/>
            </w:r>
          </w:hyperlink>
        </w:p>
        <w:p w:rsidR="00022F7D" w:rsidRDefault="002F3D6F">
          <w:pPr>
            <w:pStyle w:val="23"/>
            <w:tabs>
              <w:tab w:val="right" w:leader="middleDot" w:pos="8296"/>
            </w:tabs>
            <w:rPr>
              <w:noProof/>
            </w:rPr>
          </w:pPr>
          <w:hyperlink w:anchor="_Toc511997737" w:history="1">
            <w:r w:rsidR="00022F7D" w:rsidRPr="00A97798">
              <w:rPr>
                <w:rStyle w:val="aff1"/>
                <w:noProof/>
              </w:rPr>
              <w:t>8.1 环保管理机构</w:t>
            </w:r>
            <w:r w:rsidR="00022F7D">
              <w:rPr>
                <w:noProof/>
                <w:webHidden/>
              </w:rPr>
              <w:tab/>
            </w:r>
            <w:r w:rsidR="00022F7D">
              <w:rPr>
                <w:noProof/>
                <w:webHidden/>
              </w:rPr>
              <w:fldChar w:fldCharType="begin"/>
            </w:r>
            <w:r w:rsidR="00022F7D">
              <w:rPr>
                <w:noProof/>
                <w:webHidden/>
              </w:rPr>
              <w:instrText xml:space="preserve"> PAGEREF _Toc511997737 \h </w:instrText>
            </w:r>
            <w:r w:rsidR="00022F7D">
              <w:rPr>
                <w:noProof/>
                <w:webHidden/>
              </w:rPr>
            </w:r>
            <w:r w:rsidR="00022F7D">
              <w:rPr>
                <w:noProof/>
                <w:webHidden/>
              </w:rPr>
              <w:fldChar w:fldCharType="separate"/>
            </w:r>
            <w:r w:rsidR="00D44249">
              <w:rPr>
                <w:noProof/>
                <w:webHidden/>
              </w:rPr>
              <w:t>18</w:t>
            </w:r>
            <w:r w:rsidR="00022F7D">
              <w:rPr>
                <w:noProof/>
                <w:webHidden/>
              </w:rPr>
              <w:fldChar w:fldCharType="end"/>
            </w:r>
          </w:hyperlink>
        </w:p>
        <w:p w:rsidR="00022F7D" w:rsidRDefault="002F3D6F">
          <w:pPr>
            <w:pStyle w:val="23"/>
            <w:tabs>
              <w:tab w:val="right" w:leader="middleDot" w:pos="8296"/>
            </w:tabs>
            <w:rPr>
              <w:noProof/>
            </w:rPr>
          </w:pPr>
          <w:hyperlink w:anchor="_Toc511997738" w:history="1">
            <w:r w:rsidR="00022F7D" w:rsidRPr="00A97798">
              <w:rPr>
                <w:rStyle w:val="aff1"/>
                <w:noProof/>
                <w:snapToGrid w:val="0"/>
              </w:rPr>
              <w:t>8.2 施工期环境管理</w:t>
            </w:r>
            <w:r w:rsidR="00022F7D">
              <w:rPr>
                <w:noProof/>
                <w:webHidden/>
              </w:rPr>
              <w:tab/>
            </w:r>
            <w:r w:rsidR="00022F7D">
              <w:rPr>
                <w:noProof/>
                <w:webHidden/>
              </w:rPr>
              <w:fldChar w:fldCharType="begin"/>
            </w:r>
            <w:r w:rsidR="00022F7D">
              <w:rPr>
                <w:noProof/>
                <w:webHidden/>
              </w:rPr>
              <w:instrText xml:space="preserve"> PAGEREF _Toc511997738 \h </w:instrText>
            </w:r>
            <w:r w:rsidR="00022F7D">
              <w:rPr>
                <w:noProof/>
                <w:webHidden/>
              </w:rPr>
            </w:r>
            <w:r w:rsidR="00022F7D">
              <w:rPr>
                <w:noProof/>
                <w:webHidden/>
              </w:rPr>
              <w:fldChar w:fldCharType="separate"/>
            </w:r>
            <w:r w:rsidR="00D44249">
              <w:rPr>
                <w:noProof/>
                <w:webHidden/>
              </w:rPr>
              <w:t>18</w:t>
            </w:r>
            <w:r w:rsidR="00022F7D">
              <w:rPr>
                <w:noProof/>
                <w:webHidden/>
              </w:rPr>
              <w:fldChar w:fldCharType="end"/>
            </w:r>
          </w:hyperlink>
        </w:p>
        <w:p w:rsidR="00022F7D" w:rsidRDefault="002F3D6F">
          <w:pPr>
            <w:pStyle w:val="23"/>
            <w:tabs>
              <w:tab w:val="right" w:leader="middleDot" w:pos="8296"/>
            </w:tabs>
            <w:rPr>
              <w:noProof/>
            </w:rPr>
          </w:pPr>
          <w:hyperlink w:anchor="_Toc511997739" w:history="1">
            <w:r w:rsidR="00022F7D" w:rsidRPr="00A97798">
              <w:rPr>
                <w:rStyle w:val="aff1"/>
                <w:noProof/>
              </w:rPr>
              <w:t>8.3 运行期环境管理</w:t>
            </w:r>
            <w:r w:rsidR="00022F7D">
              <w:rPr>
                <w:noProof/>
                <w:webHidden/>
              </w:rPr>
              <w:tab/>
            </w:r>
            <w:r w:rsidR="00022F7D">
              <w:rPr>
                <w:noProof/>
                <w:webHidden/>
              </w:rPr>
              <w:fldChar w:fldCharType="begin"/>
            </w:r>
            <w:r w:rsidR="00022F7D">
              <w:rPr>
                <w:noProof/>
                <w:webHidden/>
              </w:rPr>
              <w:instrText xml:space="preserve"> PAGEREF _Toc511997739 \h </w:instrText>
            </w:r>
            <w:r w:rsidR="00022F7D">
              <w:rPr>
                <w:noProof/>
                <w:webHidden/>
              </w:rPr>
            </w:r>
            <w:r w:rsidR="00022F7D">
              <w:rPr>
                <w:noProof/>
                <w:webHidden/>
              </w:rPr>
              <w:fldChar w:fldCharType="separate"/>
            </w:r>
            <w:r w:rsidR="00D44249">
              <w:rPr>
                <w:noProof/>
                <w:webHidden/>
              </w:rPr>
              <w:t>18</w:t>
            </w:r>
            <w:r w:rsidR="00022F7D">
              <w:rPr>
                <w:noProof/>
                <w:webHidden/>
              </w:rPr>
              <w:fldChar w:fldCharType="end"/>
            </w:r>
          </w:hyperlink>
        </w:p>
        <w:p w:rsidR="00022F7D" w:rsidRDefault="002F3D6F">
          <w:pPr>
            <w:pStyle w:val="23"/>
            <w:tabs>
              <w:tab w:val="right" w:leader="middleDot" w:pos="8296"/>
            </w:tabs>
            <w:rPr>
              <w:noProof/>
            </w:rPr>
          </w:pPr>
          <w:hyperlink w:anchor="_Toc511997740" w:history="1">
            <w:r w:rsidR="00022F7D" w:rsidRPr="00A97798">
              <w:rPr>
                <w:rStyle w:val="aff1"/>
                <w:noProof/>
              </w:rPr>
              <w:t>8.4 社会环境影响情况调查</w:t>
            </w:r>
            <w:r w:rsidR="00022F7D">
              <w:rPr>
                <w:noProof/>
                <w:webHidden/>
              </w:rPr>
              <w:tab/>
            </w:r>
            <w:r w:rsidR="00022F7D">
              <w:rPr>
                <w:noProof/>
                <w:webHidden/>
              </w:rPr>
              <w:fldChar w:fldCharType="begin"/>
            </w:r>
            <w:r w:rsidR="00022F7D">
              <w:rPr>
                <w:noProof/>
                <w:webHidden/>
              </w:rPr>
              <w:instrText xml:space="preserve"> PAGEREF _Toc511997740 \h </w:instrText>
            </w:r>
            <w:r w:rsidR="00022F7D">
              <w:rPr>
                <w:noProof/>
                <w:webHidden/>
              </w:rPr>
            </w:r>
            <w:r w:rsidR="00022F7D">
              <w:rPr>
                <w:noProof/>
                <w:webHidden/>
              </w:rPr>
              <w:fldChar w:fldCharType="separate"/>
            </w:r>
            <w:r w:rsidR="00D44249">
              <w:rPr>
                <w:noProof/>
                <w:webHidden/>
              </w:rPr>
              <w:t>18</w:t>
            </w:r>
            <w:r w:rsidR="00022F7D">
              <w:rPr>
                <w:noProof/>
                <w:webHidden/>
              </w:rPr>
              <w:fldChar w:fldCharType="end"/>
            </w:r>
          </w:hyperlink>
        </w:p>
        <w:p w:rsidR="00022F7D" w:rsidRDefault="002F3D6F">
          <w:pPr>
            <w:pStyle w:val="23"/>
            <w:tabs>
              <w:tab w:val="right" w:leader="middleDot" w:pos="8296"/>
            </w:tabs>
            <w:rPr>
              <w:noProof/>
            </w:rPr>
          </w:pPr>
          <w:hyperlink w:anchor="_Toc511997741" w:history="1">
            <w:r w:rsidR="00022F7D" w:rsidRPr="00A97798">
              <w:rPr>
                <w:rStyle w:val="aff1"/>
                <w:noProof/>
              </w:rPr>
              <w:t>8.5 环境管理情况分析</w:t>
            </w:r>
            <w:r w:rsidR="00022F7D">
              <w:rPr>
                <w:noProof/>
                <w:webHidden/>
              </w:rPr>
              <w:tab/>
            </w:r>
            <w:r w:rsidR="00022F7D">
              <w:rPr>
                <w:noProof/>
                <w:webHidden/>
              </w:rPr>
              <w:fldChar w:fldCharType="begin"/>
            </w:r>
            <w:r w:rsidR="00022F7D">
              <w:rPr>
                <w:noProof/>
                <w:webHidden/>
              </w:rPr>
              <w:instrText xml:space="preserve"> PAGEREF _Toc511997741 \h </w:instrText>
            </w:r>
            <w:r w:rsidR="00022F7D">
              <w:rPr>
                <w:noProof/>
                <w:webHidden/>
              </w:rPr>
            </w:r>
            <w:r w:rsidR="00022F7D">
              <w:rPr>
                <w:noProof/>
                <w:webHidden/>
              </w:rPr>
              <w:fldChar w:fldCharType="separate"/>
            </w:r>
            <w:r w:rsidR="00D44249">
              <w:rPr>
                <w:noProof/>
                <w:webHidden/>
              </w:rPr>
              <w:t>18</w:t>
            </w:r>
            <w:r w:rsidR="00022F7D">
              <w:rPr>
                <w:noProof/>
                <w:webHidden/>
              </w:rPr>
              <w:fldChar w:fldCharType="end"/>
            </w:r>
          </w:hyperlink>
        </w:p>
        <w:p w:rsidR="00022F7D" w:rsidRDefault="002F3D6F">
          <w:pPr>
            <w:pStyle w:val="11"/>
            <w:tabs>
              <w:tab w:val="right" w:leader="middleDot" w:pos="8296"/>
            </w:tabs>
            <w:rPr>
              <w:rFonts w:asciiTheme="minorHAnsi" w:eastAsiaTheme="minorEastAsia" w:hAnsiTheme="minorHAnsi" w:cstheme="minorBidi"/>
              <w:noProof/>
              <w:sz w:val="21"/>
              <w:szCs w:val="22"/>
            </w:rPr>
          </w:pPr>
          <w:hyperlink w:anchor="_Toc511997742" w:history="1">
            <w:r w:rsidR="00022F7D" w:rsidRPr="00A97798">
              <w:rPr>
                <w:rStyle w:val="aff1"/>
                <w:noProof/>
              </w:rPr>
              <w:t xml:space="preserve">9 </w:t>
            </w:r>
            <w:r w:rsidR="00022F7D" w:rsidRPr="00A97798">
              <w:rPr>
                <w:rStyle w:val="aff1"/>
                <w:noProof/>
              </w:rPr>
              <w:t>结论和建议</w:t>
            </w:r>
            <w:r w:rsidR="00022F7D">
              <w:rPr>
                <w:noProof/>
                <w:webHidden/>
              </w:rPr>
              <w:tab/>
            </w:r>
            <w:r w:rsidR="00022F7D">
              <w:rPr>
                <w:noProof/>
                <w:webHidden/>
              </w:rPr>
              <w:fldChar w:fldCharType="begin"/>
            </w:r>
            <w:r w:rsidR="00022F7D">
              <w:rPr>
                <w:noProof/>
                <w:webHidden/>
              </w:rPr>
              <w:instrText xml:space="preserve"> PAGEREF _Toc511997742 \h </w:instrText>
            </w:r>
            <w:r w:rsidR="00022F7D">
              <w:rPr>
                <w:noProof/>
                <w:webHidden/>
              </w:rPr>
            </w:r>
            <w:r w:rsidR="00022F7D">
              <w:rPr>
                <w:noProof/>
                <w:webHidden/>
              </w:rPr>
              <w:fldChar w:fldCharType="separate"/>
            </w:r>
            <w:r w:rsidR="00D44249">
              <w:rPr>
                <w:noProof/>
                <w:webHidden/>
              </w:rPr>
              <w:t>19</w:t>
            </w:r>
            <w:r w:rsidR="00022F7D">
              <w:rPr>
                <w:noProof/>
                <w:webHidden/>
              </w:rPr>
              <w:fldChar w:fldCharType="end"/>
            </w:r>
          </w:hyperlink>
        </w:p>
        <w:p w:rsidR="00022F7D" w:rsidRDefault="002F3D6F">
          <w:pPr>
            <w:pStyle w:val="23"/>
            <w:tabs>
              <w:tab w:val="right" w:leader="middleDot" w:pos="8296"/>
            </w:tabs>
            <w:rPr>
              <w:noProof/>
            </w:rPr>
          </w:pPr>
          <w:hyperlink w:anchor="_Toc511997743" w:history="1">
            <w:r w:rsidR="00022F7D" w:rsidRPr="00A97798">
              <w:rPr>
                <w:rStyle w:val="aff1"/>
                <w:noProof/>
              </w:rPr>
              <w:t>9.1 验收主要结论</w:t>
            </w:r>
            <w:r w:rsidR="00022F7D">
              <w:rPr>
                <w:noProof/>
                <w:webHidden/>
              </w:rPr>
              <w:tab/>
            </w:r>
            <w:r w:rsidR="00022F7D">
              <w:rPr>
                <w:noProof/>
                <w:webHidden/>
              </w:rPr>
              <w:fldChar w:fldCharType="begin"/>
            </w:r>
            <w:r w:rsidR="00022F7D">
              <w:rPr>
                <w:noProof/>
                <w:webHidden/>
              </w:rPr>
              <w:instrText xml:space="preserve"> PAGEREF _Toc511997743 \h </w:instrText>
            </w:r>
            <w:r w:rsidR="00022F7D">
              <w:rPr>
                <w:noProof/>
                <w:webHidden/>
              </w:rPr>
            </w:r>
            <w:r w:rsidR="00022F7D">
              <w:rPr>
                <w:noProof/>
                <w:webHidden/>
              </w:rPr>
              <w:fldChar w:fldCharType="separate"/>
            </w:r>
            <w:r w:rsidR="00D44249">
              <w:rPr>
                <w:noProof/>
                <w:webHidden/>
              </w:rPr>
              <w:t>19</w:t>
            </w:r>
            <w:r w:rsidR="00022F7D">
              <w:rPr>
                <w:noProof/>
                <w:webHidden/>
              </w:rPr>
              <w:fldChar w:fldCharType="end"/>
            </w:r>
          </w:hyperlink>
        </w:p>
        <w:p w:rsidR="00022F7D" w:rsidRDefault="002F3D6F">
          <w:pPr>
            <w:pStyle w:val="23"/>
            <w:tabs>
              <w:tab w:val="right" w:leader="middleDot" w:pos="8296"/>
            </w:tabs>
            <w:rPr>
              <w:noProof/>
            </w:rPr>
          </w:pPr>
          <w:hyperlink w:anchor="_Toc511997744" w:history="1">
            <w:r w:rsidR="00022F7D" w:rsidRPr="00A97798">
              <w:rPr>
                <w:rStyle w:val="aff1"/>
                <w:noProof/>
              </w:rPr>
              <w:t>9.2 建议</w:t>
            </w:r>
            <w:r w:rsidR="00022F7D">
              <w:rPr>
                <w:noProof/>
                <w:webHidden/>
              </w:rPr>
              <w:tab/>
            </w:r>
            <w:r w:rsidR="00022F7D">
              <w:rPr>
                <w:noProof/>
                <w:webHidden/>
              </w:rPr>
              <w:fldChar w:fldCharType="begin"/>
            </w:r>
            <w:r w:rsidR="00022F7D">
              <w:rPr>
                <w:noProof/>
                <w:webHidden/>
              </w:rPr>
              <w:instrText xml:space="preserve"> PAGEREF _Toc511997744 \h </w:instrText>
            </w:r>
            <w:r w:rsidR="00022F7D">
              <w:rPr>
                <w:noProof/>
                <w:webHidden/>
              </w:rPr>
            </w:r>
            <w:r w:rsidR="00022F7D">
              <w:rPr>
                <w:noProof/>
                <w:webHidden/>
              </w:rPr>
              <w:fldChar w:fldCharType="separate"/>
            </w:r>
            <w:r w:rsidR="00D44249">
              <w:rPr>
                <w:noProof/>
                <w:webHidden/>
              </w:rPr>
              <w:t>19</w:t>
            </w:r>
            <w:r w:rsidR="00022F7D">
              <w:rPr>
                <w:noProof/>
                <w:webHidden/>
              </w:rPr>
              <w:fldChar w:fldCharType="end"/>
            </w:r>
          </w:hyperlink>
        </w:p>
        <w:p w:rsidR="008C236B" w:rsidRPr="00EA0D7C" w:rsidRDefault="00A2530B" w:rsidP="00022F7D">
          <w:pPr>
            <w:pStyle w:val="23"/>
            <w:tabs>
              <w:tab w:val="right" w:leader="hyphen" w:pos="8296"/>
            </w:tabs>
            <w:spacing w:line="500" w:lineRule="exact"/>
            <w:rPr>
              <w:rFonts w:ascii="宋体" w:eastAsia="宋体" w:hAnsi="宋体"/>
              <w:sz w:val="24"/>
              <w:szCs w:val="24"/>
            </w:rPr>
            <w:sectPr w:rsidR="008C236B" w:rsidRPr="00EA0D7C">
              <w:footerReference w:type="default" r:id="rId10"/>
              <w:pgSz w:w="11906" w:h="16838"/>
              <w:pgMar w:top="1440" w:right="1800" w:bottom="1440" w:left="1800" w:header="851" w:footer="992" w:gutter="0"/>
              <w:pgNumType w:start="1"/>
              <w:cols w:space="425"/>
              <w:docGrid w:type="lines" w:linePitch="312"/>
            </w:sectPr>
          </w:pPr>
          <w:r w:rsidRPr="00EA0D7C">
            <w:rPr>
              <w:rFonts w:ascii="宋体" w:eastAsia="宋体" w:hAnsi="宋体" w:cs="宋体" w:hint="eastAsia"/>
              <w:bCs/>
              <w:szCs w:val="24"/>
              <w:lang w:val="zh-CN"/>
            </w:rPr>
            <w:fldChar w:fldCharType="end"/>
          </w:r>
        </w:p>
      </w:sdtContent>
    </w:sdt>
    <w:p w:rsidR="008C236B" w:rsidRPr="00EA0D7C" w:rsidRDefault="00A2530B" w:rsidP="00EA0D7C">
      <w:pPr>
        <w:pStyle w:val="1"/>
        <w:spacing w:line="500" w:lineRule="exact"/>
        <w:jc w:val="center"/>
      </w:pPr>
      <w:bookmarkStart w:id="2" w:name="_Toc511997702"/>
      <w:r w:rsidRPr="00EA0D7C">
        <w:rPr>
          <w:rFonts w:hint="eastAsia"/>
        </w:rPr>
        <w:lastRenderedPageBreak/>
        <w:t>前  言</w:t>
      </w:r>
      <w:bookmarkEnd w:id="2"/>
    </w:p>
    <w:p w:rsidR="008C236B" w:rsidRPr="00EA0D7C" w:rsidRDefault="00A2530B" w:rsidP="00EA0D7C">
      <w:pPr>
        <w:spacing w:line="500" w:lineRule="exact"/>
        <w:ind w:firstLineChars="200" w:firstLine="480"/>
        <w:rPr>
          <w:rFonts w:ascii="宋体" w:eastAsia="宋体" w:hAnsi="宋体" w:cs="宋体"/>
          <w:sz w:val="24"/>
          <w:szCs w:val="24"/>
        </w:rPr>
      </w:pPr>
      <w:proofErr w:type="gramStart"/>
      <w:r w:rsidRPr="00EA0D7C">
        <w:rPr>
          <w:rFonts w:ascii="宋体" w:eastAsia="宋体" w:hAnsi="宋体" w:cs="宋体" w:hint="eastAsia"/>
          <w:sz w:val="24"/>
          <w:szCs w:val="24"/>
        </w:rPr>
        <w:t>彩钢瓦有</w:t>
      </w:r>
      <w:proofErr w:type="gramEnd"/>
      <w:r w:rsidRPr="00EA0D7C">
        <w:rPr>
          <w:rFonts w:ascii="宋体" w:eastAsia="宋体" w:hAnsi="宋体" w:cs="宋体" w:hint="eastAsia"/>
          <w:sz w:val="24"/>
          <w:szCs w:val="24"/>
        </w:rPr>
        <w:t>质轻、高强、色泽丰富、施工方便快捷、抗震、防火、防雨、寿命长、免维护等特点，被广泛推广应用。为了满足目前市场需求，张家口</w:t>
      </w:r>
      <w:proofErr w:type="gramStart"/>
      <w:r w:rsidRPr="00EA0D7C">
        <w:rPr>
          <w:rFonts w:ascii="宋体" w:eastAsia="宋体" w:hAnsi="宋体" w:cs="宋体" w:hint="eastAsia"/>
          <w:sz w:val="24"/>
          <w:szCs w:val="24"/>
        </w:rPr>
        <w:t>益兴彩钢</w:t>
      </w:r>
      <w:proofErr w:type="gramEnd"/>
      <w:r w:rsidRPr="00EA0D7C">
        <w:rPr>
          <w:rFonts w:ascii="宋体" w:eastAsia="宋体" w:hAnsi="宋体" w:cs="宋体" w:hint="eastAsia"/>
          <w:sz w:val="24"/>
          <w:szCs w:val="24"/>
        </w:rPr>
        <w:t>有限公司在张家口市西山产业集聚区</w:t>
      </w:r>
      <w:r w:rsidR="00675946" w:rsidRPr="00EA0D7C">
        <w:rPr>
          <w:rFonts w:ascii="宋体" w:eastAsia="宋体" w:hAnsi="宋体" w:cs="宋体" w:hint="eastAsia"/>
          <w:sz w:val="24"/>
          <w:szCs w:val="24"/>
        </w:rPr>
        <w:t>（现为张家口高新技术产业开发区）</w:t>
      </w:r>
      <w:r w:rsidRPr="00EA0D7C">
        <w:rPr>
          <w:rFonts w:ascii="宋体" w:eastAsia="宋体" w:hAnsi="宋体" w:cs="宋体" w:hint="eastAsia"/>
          <w:sz w:val="24"/>
          <w:szCs w:val="24"/>
        </w:rPr>
        <w:t>投资</w:t>
      </w:r>
      <w:r w:rsidR="00D73265" w:rsidRPr="00EA0D7C">
        <w:rPr>
          <w:rFonts w:ascii="宋体" w:eastAsia="宋体" w:hAnsi="宋体" w:cs="宋体"/>
          <w:sz w:val="24"/>
          <w:szCs w:val="24"/>
        </w:rPr>
        <w:t>39</w:t>
      </w:r>
      <w:r w:rsidRPr="00EA0D7C">
        <w:rPr>
          <w:rFonts w:ascii="宋体" w:eastAsia="宋体" w:hAnsi="宋体" w:cs="宋体" w:hint="eastAsia"/>
          <w:sz w:val="24"/>
          <w:szCs w:val="24"/>
        </w:rPr>
        <w:t>万元建</w:t>
      </w:r>
      <w:r w:rsidR="00675946" w:rsidRPr="00EA0D7C">
        <w:rPr>
          <w:rFonts w:ascii="宋体" w:eastAsia="宋体" w:hAnsi="宋体" w:cs="宋体" w:hint="eastAsia"/>
          <w:sz w:val="24"/>
          <w:szCs w:val="24"/>
        </w:rPr>
        <w:t>设</w:t>
      </w:r>
      <w:r w:rsidR="00CA0BCE">
        <w:rPr>
          <w:rFonts w:ascii="宋体" w:eastAsia="宋体" w:hAnsi="宋体" w:cs="宋体" w:hint="eastAsia"/>
          <w:sz w:val="24"/>
          <w:szCs w:val="24"/>
        </w:rPr>
        <w:t>“</w:t>
      </w:r>
      <w:r w:rsidR="00CA0BCE">
        <w:rPr>
          <w:rFonts w:ascii="宋体" w:eastAsia="宋体" w:hAnsi="宋体" w:hint="eastAsia"/>
          <w:sz w:val="24"/>
          <w:szCs w:val="24"/>
        </w:rPr>
        <w:t>新建</w:t>
      </w:r>
      <w:r w:rsidR="00CA0BCE" w:rsidRPr="00EA0D7C">
        <w:rPr>
          <w:rFonts w:ascii="宋体" w:eastAsia="宋体" w:hAnsi="宋体" w:cs="宋体" w:hint="eastAsia"/>
          <w:sz w:val="24"/>
          <w:szCs w:val="24"/>
        </w:rPr>
        <w:t>年产15万米单层彩钢瓦、2万米双层彩钢瓦生产线项目</w:t>
      </w:r>
      <w:r w:rsidR="00CA0BCE">
        <w:rPr>
          <w:rFonts w:ascii="宋体" w:eastAsia="宋体" w:hAnsi="宋体" w:cs="宋体" w:hint="eastAsia"/>
          <w:sz w:val="24"/>
          <w:szCs w:val="24"/>
        </w:rPr>
        <w:t>”</w:t>
      </w:r>
      <w:r w:rsidRPr="00EA0D7C">
        <w:rPr>
          <w:rFonts w:ascii="宋体" w:eastAsia="宋体" w:hAnsi="宋体" w:cs="宋体" w:hint="eastAsia"/>
          <w:sz w:val="24"/>
          <w:szCs w:val="24"/>
        </w:rPr>
        <w:t>，公司2017年7月委托张家口正德地质勘测技术服务有限公司编制《年产15万米单层彩钢瓦、2万米双层彩钢瓦生产线项目环境影响报告表》，该</w:t>
      </w:r>
      <w:proofErr w:type="gramStart"/>
      <w:r w:rsidRPr="00EA0D7C">
        <w:rPr>
          <w:rFonts w:ascii="宋体" w:eastAsia="宋体" w:hAnsi="宋体" w:cs="宋体" w:hint="eastAsia"/>
          <w:sz w:val="24"/>
          <w:szCs w:val="24"/>
        </w:rPr>
        <w:t>项目环评报告</w:t>
      </w:r>
      <w:proofErr w:type="gramEnd"/>
      <w:r w:rsidRPr="00EA0D7C">
        <w:rPr>
          <w:rFonts w:ascii="宋体" w:eastAsia="宋体" w:hAnsi="宋体" w:cs="宋体" w:hint="eastAsia"/>
          <w:sz w:val="24"/>
          <w:szCs w:val="24"/>
        </w:rPr>
        <w:t>于2017年9月12日通过张家口市万全区环境保护局审批，审批文号为</w:t>
      </w:r>
      <w:r w:rsidRPr="00EA0D7C">
        <w:rPr>
          <w:rFonts w:ascii="宋体" w:eastAsia="宋体" w:hAnsi="宋体" w:hint="eastAsia"/>
          <w:color w:val="000000" w:themeColor="text1"/>
          <w:sz w:val="24"/>
          <w:szCs w:val="24"/>
        </w:rPr>
        <w:t>万环评【2017】</w:t>
      </w:r>
      <w:r w:rsidRPr="00EA0D7C">
        <w:rPr>
          <w:rFonts w:ascii="宋体" w:eastAsia="宋体" w:hAnsi="宋体" w:hint="eastAsia"/>
          <w:color w:val="000000" w:themeColor="text1"/>
          <w:sz w:val="24"/>
          <w:szCs w:val="24"/>
          <w:u w:val="single"/>
        </w:rPr>
        <w:t>BS17</w:t>
      </w:r>
      <w:r w:rsidRPr="00EA0D7C">
        <w:rPr>
          <w:rFonts w:ascii="宋体" w:eastAsia="宋体" w:hAnsi="宋体" w:hint="eastAsia"/>
          <w:color w:val="000000" w:themeColor="text1"/>
          <w:sz w:val="24"/>
          <w:szCs w:val="24"/>
        </w:rPr>
        <w:t>号</w:t>
      </w:r>
      <w:r w:rsidRPr="00EA0D7C">
        <w:rPr>
          <w:rFonts w:ascii="宋体" w:eastAsia="宋体" w:hAnsi="宋体" w:cs="宋体" w:hint="eastAsia"/>
          <w:sz w:val="24"/>
          <w:szCs w:val="24"/>
        </w:rPr>
        <w:t>。</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张家口</w:t>
      </w:r>
      <w:proofErr w:type="gramStart"/>
      <w:r w:rsidRPr="00EA0D7C">
        <w:rPr>
          <w:rFonts w:ascii="宋体" w:eastAsia="宋体" w:hAnsi="宋体" w:hint="eastAsia"/>
          <w:sz w:val="24"/>
          <w:szCs w:val="24"/>
        </w:rPr>
        <w:t>益兴彩钢</w:t>
      </w:r>
      <w:proofErr w:type="gramEnd"/>
      <w:r w:rsidRPr="00EA0D7C">
        <w:rPr>
          <w:rFonts w:ascii="宋体" w:eastAsia="宋体" w:hAnsi="宋体" w:hint="eastAsia"/>
          <w:sz w:val="24"/>
          <w:szCs w:val="24"/>
        </w:rPr>
        <w:t>有限公司</w:t>
      </w:r>
      <w:r w:rsidRPr="00EA0D7C">
        <w:rPr>
          <w:rFonts w:ascii="宋体" w:eastAsia="宋体" w:hAnsi="宋体" w:cs="Times New Roman"/>
          <w:sz w:val="24"/>
          <w:szCs w:val="24"/>
        </w:rPr>
        <w:t>新建年产15万米单层彩钢瓦、2万米双层</w:t>
      </w:r>
      <w:proofErr w:type="gramStart"/>
      <w:r w:rsidRPr="00EA0D7C">
        <w:rPr>
          <w:rFonts w:ascii="宋体" w:eastAsia="宋体" w:hAnsi="宋体" w:cs="Times New Roman"/>
          <w:sz w:val="24"/>
          <w:szCs w:val="24"/>
        </w:rPr>
        <w:t>彩钢瓦生产线</w:t>
      </w:r>
      <w:proofErr w:type="gramEnd"/>
      <w:r w:rsidRPr="00EA0D7C">
        <w:rPr>
          <w:rFonts w:ascii="宋体" w:eastAsia="宋体" w:hAnsi="宋体" w:cs="Times New Roman"/>
          <w:sz w:val="24"/>
          <w:szCs w:val="24"/>
        </w:rPr>
        <w:t>项目</w:t>
      </w:r>
      <w:r w:rsidRPr="00EA0D7C">
        <w:rPr>
          <w:rFonts w:ascii="宋体" w:eastAsia="宋体" w:hAnsi="宋体" w:hint="eastAsia"/>
          <w:sz w:val="24"/>
          <w:szCs w:val="24"/>
        </w:rPr>
        <w:t>于2018年</w:t>
      </w:r>
      <w:r w:rsidR="00DD5DA8" w:rsidRPr="00EA0D7C">
        <w:rPr>
          <w:rFonts w:ascii="宋体" w:eastAsia="宋体" w:hAnsi="宋体"/>
          <w:sz w:val="24"/>
          <w:szCs w:val="24"/>
        </w:rPr>
        <w:t>3</w:t>
      </w:r>
      <w:r w:rsidRPr="00EA0D7C">
        <w:rPr>
          <w:rFonts w:ascii="宋体" w:eastAsia="宋体" w:hAnsi="宋体" w:hint="eastAsia"/>
          <w:sz w:val="24"/>
          <w:szCs w:val="24"/>
        </w:rPr>
        <w:t>月</w:t>
      </w:r>
      <w:r w:rsidRPr="00EA0D7C">
        <w:rPr>
          <w:rFonts w:ascii="宋体" w:eastAsia="宋体" w:hAnsi="宋体" w:hint="eastAsia"/>
          <w:color w:val="000000" w:themeColor="text1"/>
          <w:sz w:val="24"/>
          <w:szCs w:val="24"/>
        </w:rPr>
        <w:t>投入试生产，根据</w:t>
      </w:r>
      <w:r w:rsidRPr="00EA0D7C">
        <w:rPr>
          <w:rFonts w:ascii="宋体" w:eastAsia="宋体" w:hAnsi="宋体"/>
          <w:color w:val="000000" w:themeColor="text1"/>
          <w:sz w:val="24"/>
          <w:szCs w:val="24"/>
        </w:rPr>
        <w:t>《中华人民共和国环境保护法》</w:t>
      </w:r>
      <w:r w:rsidRPr="00EA0D7C">
        <w:rPr>
          <w:rFonts w:ascii="宋体" w:eastAsia="宋体" w:hAnsi="宋体" w:hint="eastAsia"/>
          <w:color w:val="000000" w:themeColor="text1"/>
          <w:sz w:val="24"/>
          <w:szCs w:val="24"/>
        </w:rPr>
        <w:t>和</w:t>
      </w:r>
      <w:r w:rsidRPr="00EA0D7C">
        <w:rPr>
          <w:rFonts w:ascii="宋体" w:eastAsia="宋体" w:hAnsi="宋体" w:hint="eastAsia"/>
          <w:sz w:val="24"/>
          <w:szCs w:val="24"/>
        </w:rPr>
        <w:t>《建设项目环境保护管理条例》（国务院第682号令）等有关规定，</w:t>
      </w:r>
      <w:r w:rsidRPr="00EA0D7C">
        <w:rPr>
          <w:rFonts w:ascii="宋体" w:eastAsia="宋体" w:hAnsi="宋体"/>
          <w:sz w:val="24"/>
          <w:szCs w:val="24"/>
        </w:rPr>
        <w:t>按照环境保护设施与主体工程同时设计、同时施工、同时投入使用的</w:t>
      </w:r>
      <w:r w:rsidRPr="00EA0D7C">
        <w:rPr>
          <w:rFonts w:ascii="宋体" w:eastAsia="宋体" w:hAnsi="宋体" w:hint="eastAsia"/>
          <w:sz w:val="24"/>
          <w:szCs w:val="24"/>
        </w:rPr>
        <w:t>“</w:t>
      </w:r>
      <w:r w:rsidRPr="00EA0D7C">
        <w:rPr>
          <w:rFonts w:ascii="宋体" w:eastAsia="宋体" w:hAnsi="宋体"/>
          <w:sz w:val="24"/>
          <w:szCs w:val="24"/>
        </w:rPr>
        <w:t>三同时</w:t>
      </w:r>
      <w:r w:rsidRPr="00EA0D7C">
        <w:rPr>
          <w:rFonts w:ascii="宋体" w:eastAsia="宋体" w:hAnsi="宋体" w:hint="eastAsia"/>
          <w:sz w:val="24"/>
          <w:szCs w:val="24"/>
        </w:rPr>
        <w:t>”</w:t>
      </w:r>
      <w:r w:rsidRPr="00EA0D7C">
        <w:rPr>
          <w:rFonts w:ascii="宋体" w:eastAsia="宋体" w:hAnsi="宋体"/>
          <w:sz w:val="24"/>
          <w:szCs w:val="24"/>
        </w:rPr>
        <w:t>制度要求，</w:t>
      </w:r>
      <w:r w:rsidRPr="00EA0D7C">
        <w:rPr>
          <w:rFonts w:ascii="宋体" w:eastAsia="宋体" w:hAnsi="宋体" w:hint="eastAsia"/>
          <w:sz w:val="24"/>
          <w:szCs w:val="24"/>
        </w:rPr>
        <w:t>建设单位</w:t>
      </w:r>
      <w:r w:rsidRPr="00EA0D7C">
        <w:rPr>
          <w:rFonts w:ascii="宋体" w:eastAsia="宋体" w:hAnsi="宋体"/>
          <w:sz w:val="24"/>
          <w:szCs w:val="24"/>
        </w:rPr>
        <w:t>需查清工程在施工过程中对环境影响报告</w:t>
      </w:r>
      <w:r w:rsidRPr="00EA0D7C">
        <w:rPr>
          <w:rFonts w:ascii="宋体" w:eastAsia="宋体" w:hAnsi="宋体" w:hint="eastAsia"/>
          <w:sz w:val="24"/>
          <w:szCs w:val="24"/>
        </w:rPr>
        <w:t>表</w:t>
      </w:r>
      <w:r w:rsidRPr="00EA0D7C">
        <w:rPr>
          <w:rFonts w:ascii="宋体" w:eastAsia="宋体" w:hAnsi="宋体"/>
          <w:sz w:val="24"/>
          <w:szCs w:val="24"/>
        </w:rPr>
        <w:t>和工程设计文件所提出的环境保护措施和要求的落实情况，调查分析工程在建设和试运</w:t>
      </w:r>
      <w:r w:rsidRPr="00EA0D7C">
        <w:rPr>
          <w:rFonts w:ascii="宋体" w:eastAsia="宋体" w:hAnsi="宋体" w:hint="eastAsia"/>
          <w:sz w:val="24"/>
          <w:szCs w:val="24"/>
        </w:rPr>
        <w:t>行</w:t>
      </w:r>
      <w:r w:rsidRPr="00EA0D7C">
        <w:rPr>
          <w:rFonts w:ascii="宋体" w:eastAsia="宋体" w:hAnsi="宋体"/>
          <w:sz w:val="24"/>
          <w:szCs w:val="24"/>
        </w:rPr>
        <w:t>期间对环境造成的实际影响及可能存在的潜在影响，是否已采取有效的环境保护预防、减缓和补救措施，全面做好环境保护工作，为工程竣工环境保护验收提供依据。</w:t>
      </w:r>
    </w:p>
    <w:p w:rsidR="008C236B" w:rsidRPr="00EA0D7C" w:rsidRDefault="00A2530B" w:rsidP="00EA0D7C">
      <w:pPr>
        <w:spacing w:line="500" w:lineRule="exact"/>
        <w:ind w:firstLineChars="200" w:firstLine="480"/>
        <w:rPr>
          <w:rFonts w:ascii="宋体" w:eastAsia="宋体" w:hAnsi="宋体"/>
          <w:sz w:val="24"/>
          <w:szCs w:val="24"/>
        </w:rPr>
        <w:sectPr w:rsidR="008C236B" w:rsidRPr="00EA0D7C">
          <w:pgSz w:w="11906" w:h="16838"/>
          <w:pgMar w:top="1440" w:right="1800" w:bottom="1440" w:left="1800" w:header="851" w:footer="992" w:gutter="0"/>
          <w:pgNumType w:start="1"/>
          <w:cols w:space="425"/>
          <w:docGrid w:type="lines" w:linePitch="312"/>
        </w:sectPr>
      </w:pPr>
      <w:r w:rsidRPr="00EA0D7C">
        <w:rPr>
          <w:rFonts w:ascii="宋体" w:eastAsia="宋体" w:hAnsi="宋体" w:hint="eastAsia"/>
          <w:sz w:val="24"/>
          <w:szCs w:val="24"/>
        </w:rPr>
        <w:t>2018年</w:t>
      </w:r>
      <w:r w:rsidR="00675946" w:rsidRPr="00EA0D7C">
        <w:rPr>
          <w:rFonts w:ascii="宋体" w:eastAsia="宋体" w:hAnsi="宋体"/>
          <w:sz w:val="24"/>
          <w:szCs w:val="24"/>
        </w:rPr>
        <w:t>3</w:t>
      </w:r>
      <w:r w:rsidRPr="00EA0D7C">
        <w:rPr>
          <w:rFonts w:ascii="宋体" w:eastAsia="宋体" w:hAnsi="宋体" w:hint="eastAsia"/>
          <w:sz w:val="24"/>
          <w:szCs w:val="24"/>
        </w:rPr>
        <w:t>月，张家口</w:t>
      </w:r>
      <w:proofErr w:type="gramStart"/>
      <w:r w:rsidRPr="00EA0D7C">
        <w:rPr>
          <w:rFonts w:ascii="宋体" w:eastAsia="宋体" w:hAnsi="宋体" w:hint="eastAsia"/>
          <w:sz w:val="24"/>
          <w:szCs w:val="24"/>
        </w:rPr>
        <w:t>益兴彩钢</w:t>
      </w:r>
      <w:proofErr w:type="gramEnd"/>
      <w:r w:rsidRPr="00EA0D7C">
        <w:rPr>
          <w:rFonts w:ascii="宋体" w:eastAsia="宋体" w:hAnsi="宋体" w:hint="eastAsia"/>
          <w:sz w:val="24"/>
          <w:szCs w:val="24"/>
        </w:rPr>
        <w:t>有限公司</w:t>
      </w:r>
      <w:r w:rsidRPr="00EA0D7C">
        <w:rPr>
          <w:rFonts w:ascii="宋体" w:eastAsia="宋体" w:hAnsi="宋体"/>
          <w:sz w:val="24"/>
          <w:szCs w:val="24"/>
        </w:rPr>
        <w:t>委托</w:t>
      </w:r>
      <w:r w:rsidRPr="00EA0D7C">
        <w:rPr>
          <w:rFonts w:ascii="宋体" w:eastAsia="宋体" w:hAnsi="宋体" w:hint="eastAsia"/>
          <w:sz w:val="24"/>
          <w:szCs w:val="24"/>
        </w:rPr>
        <w:t>张家口智昊环保科技有限公司为该项目编制</w:t>
      </w:r>
      <w:r w:rsidRPr="00EA0D7C">
        <w:rPr>
          <w:rFonts w:ascii="宋体" w:eastAsia="宋体" w:hAnsi="宋体"/>
          <w:sz w:val="24"/>
          <w:szCs w:val="24"/>
        </w:rPr>
        <w:t>竣工环境保护验收</w:t>
      </w:r>
      <w:r w:rsidRPr="00EA0D7C">
        <w:rPr>
          <w:rFonts w:ascii="宋体" w:eastAsia="宋体" w:hAnsi="宋体" w:hint="eastAsia"/>
          <w:sz w:val="24"/>
          <w:szCs w:val="24"/>
        </w:rPr>
        <w:t>报告</w:t>
      </w:r>
      <w:r w:rsidRPr="00EA0D7C">
        <w:rPr>
          <w:rFonts w:ascii="宋体" w:eastAsia="宋体" w:hAnsi="宋体"/>
          <w:sz w:val="24"/>
          <w:szCs w:val="24"/>
        </w:rPr>
        <w:t>。</w:t>
      </w:r>
      <w:r w:rsidRPr="00EA0D7C">
        <w:rPr>
          <w:rFonts w:ascii="宋体" w:eastAsia="宋体" w:hAnsi="宋体" w:hint="eastAsia"/>
          <w:sz w:val="24"/>
          <w:szCs w:val="24"/>
        </w:rPr>
        <w:t>张家口智昊环保科技有限公司接受委托后，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张家口</w:t>
      </w:r>
      <w:proofErr w:type="gramStart"/>
      <w:r w:rsidRPr="00EA0D7C">
        <w:rPr>
          <w:rFonts w:ascii="宋体" w:eastAsia="宋体" w:hAnsi="宋体" w:hint="eastAsia"/>
          <w:sz w:val="24"/>
          <w:szCs w:val="24"/>
        </w:rPr>
        <w:t>益兴彩钢</w:t>
      </w:r>
      <w:proofErr w:type="gramEnd"/>
      <w:r w:rsidRPr="00EA0D7C">
        <w:rPr>
          <w:rFonts w:ascii="宋体" w:eastAsia="宋体" w:hAnsi="宋体" w:hint="eastAsia"/>
          <w:sz w:val="24"/>
          <w:szCs w:val="24"/>
        </w:rPr>
        <w:t>有限公司</w:t>
      </w:r>
      <w:r w:rsidRPr="00EA0D7C">
        <w:rPr>
          <w:rFonts w:ascii="宋体" w:eastAsia="宋体" w:hAnsi="宋体" w:hint="eastAsia"/>
          <w:color w:val="000000" w:themeColor="text1"/>
          <w:sz w:val="24"/>
          <w:szCs w:val="24"/>
        </w:rPr>
        <w:t>委托</w:t>
      </w:r>
      <w:r w:rsidRPr="00EA0D7C">
        <w:rPr>
          <w:rFonts w:ascii="宋体" w:eastAsia="宋体" w:hAnsi="宋体" w:hint="eastAsia"/>
          <w:sz w:val="24"/>
          <w:szCs w:val="24"/>
        </w:rPr>
        <w:t>张家口博</w:t>
      </w:r>
      <w:proofErr w:type="gramStart"/>
      <w:r w:rsidRPr="00EA0D7C">
        <w:rPr>
          <w:rFonts w:ascii="宋体" w:eastAsia="宋体" w:hAnsi="宋体" w:hint="eastAsia"/>
          <w:sz w:val="24"/>
          <w:szCs w:val="24"/>
        </w:rPr>
        <w:t>浩</w:t>
      </w:r>
      <w:proofErr w:type="gramEnd"/>
      <w:r w:rsidRPr="00EA0D7C">
        <w:rPr>
          <w:rFonts w:ascii="宋体" w:eastAsia="宋体" w:hAnsi="宋体" w:hint="eastAsia"/>
          <w:sz w:val="24"/>
          <w:szCs w:val="24"/>
        </w:rPr>
        <w:t>威特环境检测技术服务有限公司</w:t>
      </w:r>
      <w:r w:rsidRPr="00EA0D7C">
        <w:rPr>
          <w:rFonts w:ascii="宋体" w:eastAsia="宋体" w:hAnsi="宋体" w:hint="eastAsia"/>
          <w:color w:val="000000" w:themeColor="text1"/>
          <w:sz w:val="24"/>
          <w:szCs w:val="24"/>
        </w:rPr>
        <w:t>于</w:t>
      </w:r>
      <w:bookmarkStart w:id="3" w:name="_Hlk496985984"/>
      <w:r w:rsidRPr="00EA0D7C">
        <w:rPr>
          <w:rFonts w:ascii="宋体" w:eastAsia="宋体" w:hAnsi="宋体"/>
          <w:sz w:val="24"/>
          <w:szCs w:val="24"/>
        </w:rPr>
        <w:t>201</w:t>
      </w:r>
      <w:r w:rsidRPr="00EA0D7C">
        <w:rPr>
          <w:rFonts w:ascii="宋体" w:eastAsia="宋体" w:hAnsi="宋体" w:hint="eastAsia"/>
          <w:sz w:val="24"/>
          <w:szCs w:val="24"/>
        </w:rPr>
        <w:t>8</w:t>
      </w:r>
      <w:r w:rsidRPr="00EA0D7C">
        <w:rPr>
          <w:rFonts w:ascii="宋体" w:eastAsia="宋体" w:hAnsi="宋体"/>
          <w:sz w:val="24"/>
          <w:szCs w:val="24"/>
        </w:rPr>
        <w:t>年</w:t>
      </w:r>
      <w:r w:rsidRPr="00EA0D7C">
        <w:rPr>
          <w:rFonts w:ascii="宋体" w:eastAsia="宋体" w:hAnsi="宋体" w:hint="eastAsia"/>
          <w:sz w:val="24"/>
          <w:szCs w:val="24"/>
        </w:rPr>
        <w:t>3</w:t>
      </w:r>
      <w:r w:rsidRPr="00EA0D7C">
        <w:rPr>
          <w:rFonts w:ascii="宋体" w:eastAsia="宋体" w:hAnsi="宋体"/>
          <w:sz w:val="24"/>
          <w:szCs w:val="24"/>
        </w:rPr>
        <w:t>月</w:t>
      </w:r>
      <w:r w:rsidRPr="00EA0D7C">
        <w:rPr>
          <w:rFonts w:ascii="宋体" w:eastAsia="宋体" w:hAnsi="宋体" w:hint="eastAsia"/>
          <w:sz w:val="24"/>
          <w:szCs w:val="24"/>
        </w:rPr>
        <w:t>15</w:t>
      </w:r>
      <w:r w:rsidRPr="00EA0D7C">
        <w:rPr>
          <w:rFonts w:ascii="宋体" w:eastAsia="宋体" w:hAnsi="宋体"/>
          <w:sz w:val="24"/>
          <w:szCs w:val="24"/>
        </w:rPr>
        <w:t>日至</w:t>
      </w:r>
      <w:r w:rsidRPr="00EA0D7C">
        <w:rPr>
          <w:rFonts w:ascii="宋体" w:eastAsia="宋体" w:hAnsi="宋体" w:hint="eastAsia"/>
          <w:sz w:val="24"/>
          <w:szCs w:val="24"/>
        </w:rPr>
        <w:t>16</w:t>
      </w:r>
      <w:r w:rsidRPr="00EA0D7C">
        <w:rPr>
          <w:rFonts w:ascii="宋体" w:eastAsia="宋体" w:hAnsi="宋体"/>
          <w:sz w:val="24"/>
          <w:szCs w:val="24"/>
        </w:rPr>
        <w:t>日</w:t>
      </w:r>
      <w:bookmarkEnd w:id="3"/>
      <w:r w:rsidRPr="00EA0D7C">
        <w:rPr>
          <w:rFonts w:ascii="宋体" w:eastAsia="宋体" w:hAnsi="宋体" w:hint="eastAsia"/>
          <w:color w:val="000000" w:themeColor="text1"/>
          <w:sz w:val="24"/>
          <w:szCs w:val="24"/>
        </w:rPr>
        <w:t>进行了竣工验收检测并出具检测报告。我公司根据现场调查情况和检测报告按照</w:t>
      </w:r>
      <w:r w:rsidRPr="00EA0D7C">
        <w:rPr>
          <w:rFonts w:ascii="宋体" w:eastAsia="宋体" w:hAnsi="宋体" w:hint="eastAsia"/>
          <w:sz w:val="24"/>
          <w:szCs w:val="24"/>
        </w:rPr>
        <w:t>《建设项目竣工环境保护验收技术指南 污染影响类》</w:t>
      </w:r>
      <w:r w:rsidRPr="00EA0D7C">
        <w:rPr>
          <w:rFonts w:ascii="宋体" w:eastAsia="宋体" w:hAnsi="宋体" w:hint="eastAsia"/>
          <w:color w:val="000000" w:themeColor="text1"/>
          <w:sz w:val="24"/>
          <w:szCs w:val="24"/>
        </w:rPr>
        <w:t>编制完成竣工环境保护验收报告。</w:t>
      </w:r>
    </w:p>
    <w:p w:rsidR="008C236B" w:rsidRPr="00EA0D7C" w:rsidRDefault="00A2530B" w:rsidP="00EA0D7C">
      <w:pPr>
        <w:pStyle w:val="1"/>
        <w:spacing w:line="500" w:lineRule="exact"/>
      </w:pPr>
      <w:bookmarkStart w:id="4" w:name="_Toc511997703"/>
      <w:r w:rsidRPr="00EA0D7C">
        <w:rPr>
          <w:rFonts w:hint="eastAsia"/>
        </w:rPr>
        <w:lastRenderedPageBreak/>
        <w:t>1 验收编制依据</w:t>
      </w:r>
      <w:bookmarkEnd w:id="4"/>
    </w:p>
    <w:p w:rsidR="008C236B" w:rsidRPr="00EA0D7C" w:rsidRDefault="00A2530B" w:rsidP="00EA0D7C">
      <w:pPr>
        <w:pStyle w:val="2"/>
        <w:spacing w:line="500" w:lineRule="exact"/>
      </w:pPr>
      <w:bookmarkStart w:id="5" w:name="_Toc511997704"/>
      <w:r w:rsidRPr="00EA0D7C">
        <w:rPr>
          <w:rFonts w:hint="eastAsia"/>
        </w:rPr>
        <w:t>1.1</w:t>
      </w:r>
      <w:r w:rsidRPr="00EA0D7C">
        <w:t xml:space="preserve"> </w:t>
      </w:r>
      <w:r w:rsidRPr="00EA0D7C">
        <w:rPr>
          <w:rFonts w:hint="eastAsia"/>
        </w:rPr>
        <w:t>法律、法规</w:t>
      </w:r>
      <w:bookmarkEnd w:id="5"/>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（1）《中华人民共和国环境保护法》，（2015年1月1日起施行）；</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sz w:val="24"/>
          <w:szCs w:val="24"/>
        </w:rPr>
        <w:t>（2）《中华人民共和国环境影响评价法》</w:t>
      </w:r>
      <w:r w:rsidRPr="00EA0D7C">
        <w:rPr>
          <w:rFonts w:ascii="宋体" w:eastAsia="宋体" w:hAnsi="宋体" w:hint="eastAsia"/>
          <w:sz w:val="24"/>
          <w:szCs w:val="24"/>
        </w:rPr>
        <w:t>，</w:t>
      </w:r>
      <w:r w:rsidRPr="00EA0D7C">
        <w:rPr>
          <w:rFonts w:ascii="宋体" w:eastAsia="宋体" w:hAnsi="宋体"/>
          <w:sz w:val="24"/>
          <w:szCs w:val="24"/>
        </w:rPr>
        <w:t>（2016</w:t>
      </w:r>
      <w:r w:rsidRPr="00EA0D7C">
        <w:rPr>
          <w:rFonts w:ascii="宋体" w:eastAsia="宋体" w:hAnsi="宋体" w:hint="eastAsia"/>
          <w:sz w:val="24"/>
          <w:szCs w:val="24"/>
        </w:rPr>
        <w:t>年</w:t>
      </w:r>
      <w:r w:rsidRPr="00EA0D7C">
        <w:rPr>
          <w:rFonts w:ascii="宋体" w:eastAsia="宋体" w:hAnsi="宋体"/>
          <w:sz w:val="24"/>
          <w:szCs w:val="24"/>
        </w:rPr>
        <w:t>9</w:t>
      </w:r>
      <w:r w:rsidRPr="00EA0D7C">
        <w:rPr>
          <w:rFonts w:ascii="宋体" w:eastAsia="宋体" w:hAnsi="宋体" w:hint="eastAsia"/>
          <w:sz w:val="24"/>
          <w:szCs w:val="24"/>
        </w:rPr>
        <w:t>月</w:t>
      </w:r>
      <w:r w:rsidRPr="00EA0D7C">
        <w:rPr>
          <w:rFonts w:ascii="宋体" w:eastAsia="宋体" w:hAnsi="宋体"/>
          <w:sz w:val="24"/>
          <w:szCs w:val="24"/>
        </w:rPr>
        <w:t>1</w:t>
      </w:r>
      <w:r w:rsidRPr="00EA0D7C">
        <w:rPr>
          <w:rFonts w:ascii="宋体" w:eastAsia="宋体" w:hAnsi="宋体" w:hint="eastAsia"/>
          <w:sz w:val="24"/>
          <w:szCs w:val="24"/>
        </w:rPr>
        <w:t>日起施行</w:t>
      </w:r>
      <w:r w:rsidRPr="00EA0D7C">
        <w:rPr>
          <w:rFonts w:ascii="宋体" w:eastAsia="宋体" w:hAnsi="宋体"/>
          <w:sz w:val="24"/>
          <w:szCs w:val="24"/>
        </w:rPr>
        <w:t>）；</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3</w:t>
      </w:r>
      <w:r w:rsidRPr="00EA0D7C">
        <w:rPr>
          <w:rFonts w:ascii="宋体" w:eastAsia="宋体" w:hAnsi="宋体" w:hint="eastAsia"/>
          <w:sz w:val="24"/>
          <w:szCs w:val="24"/>
        </w:rPr>
        <w:t>）《中华人民共和国水污染防治法》（2008年6月1日起施行）；</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4</w:t>
      </w:r>
      <w:r w:rsidRPr="00EA0D7C">
        <w:rPr>
          <w:rFonts w:ascii="宋体" w:eastAsia="宋体" w:hAnsi="宋体" w:hint="eastAsia"/>
          <w:sz w:val="24"/>
          <w:szCs w:val="24"/>
        </w:rPr>
        <w:t>）《中华人民共和国大气污染防治法》，（ 2016年1月1日施行）；</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5</w:t>
      </w:r>
      <w:r w:rsidRPr="00EA0D7C">
        <w:rPr>
          <w:rFonts w:ascii="宋体" w:eastAsia="宋体" w:hAnsi="宋体" w:hint="eastAsia"/>
          <w:sz w:val="24"/>
          <w:szCs w:val="24"/>
        </w:rPr>
        <w:t>）《中华人民共和国环境噪声污染防治法》，（1997年3月1日起施行）；</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6</w:t>
      </w:r>
      <w:r w:rsidRPr="00EA0D7C">
        <w:rPr>
          <w:rFonts w:ascii="宋体" w:eastAsia="宋体" w:hAnsi="宋体" w:hint="eastAsia"/>
          <w:sz w:val="24"/>
          <w:szCs w:val="24"/>
        </w:rPr>
        <w:t>）《中华人民共和国固体废物污染环境防治法》，20</w:t>
      </w:r>
      <w:r w:rsidRPr="00EA0D7C">
        <w:rPr>
          <w:rFonts w:ascii="宋体" w:eastAsia="宋体" w:hAnsi="宋体"/>
          <w:sz w:val="24"/>
          <w:szCs w:val="24"/>
        </w:rPr>
        <w:t>1</w:t>
      </w:r>
      <w:r w:rsidRPr="00EA0D7C">
        <w:rPr>
          <w:rFonts w:ascii="宋体" w:eastAsia="宋体" w:hAnsi="宋体" w:hint="eastAsia"/>
          <w:sz w:val="24"/>
          <w:szCs w:val="24"/>
        </w:rPr>
        <w:t>5年4月1日起施行）；</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7</w:t>
      </w:r>
      <w:r w:rsidRPr="00EA0D7C">
        <w:rPr>
          <w:rFonts w:ascii="宋体" w:eastAsia="宋体" w:hAnsi="宋体" w:hint="eastAsia"/>
          <w:sz w:val="24"/>
          <w:szCs w:val="24"/>
        </w:rPr>
        <w:t>）《建设项目环境保护管理条例》，（2017年10月1日起施行）；</w:t>
      </w:r>
    </w:p>
    <w:p w:rsidR="008C236B" w:rsidRPr="00EA0D7C" w:rsidRDefault="00A2530B" w:rsidP="00EA0D7C">
      <w:pPr>
        <w:pStyle w:val="2"/>
        <w:spacing w:line="500" w:lineRule="exact"/>
      </w:pPr>
      <w:bookmarkStart w:id="6" w:name="_Toc511997705"/>
      <w:r w:rsidRPr="00EA0D7C">
        <w:rPr>
          <w:rFonts w:hint="eastAsia"/>
        </w:rPr>
        <w:t>1.2 验收技术规范</w:t>
      </w:r>
      <w:bookmarkEnd w:id="6"/>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1）《环境影响评价技术导则  总纲》（HJ 2.1-2016）；</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2）《环境影响评价技术导则  大气环境》（HJ 2.2-2008）；</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001B4FE9">
        <w:rPr>
          <w:rFonts w:ascii="宋体" w:eastAsia="宋体" w:hAnsi="宋体"/>
          <w:sz w:val="24"/>
          <w:szCs w:val="24"/>
        </w:rPr>
        <w:t>3</w:t>
      </w:r>
      <w:r w:rsidRPr="00EA0D7C">
        <w:rPr>
          <w:rFonts w:ascii="宋体" w:eastAsia="宋体" w:hAnsi="宋体"/>
          <w:sz w:val="24"/>
          <w:szCs w:val="24"/>
        </w:rPr>
        <w:t>）《环境影响评价技术导则  地下水环境》（HJ 610-2016）；</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001B4FE9">
        <w:rPr>
          <w:rFonts w:ascii="宋体" w:eastAsia="宋体" w:hAnsi="宋体"/>
          <w:sz w:val="24"/>
          <w:szCs w:val="24"/>
        </w:rPr>
        <w:t>4</w:t>
      </w:r>
      <w:r w:rsidRPr="00EA0D7C">
        <w:rPr>
          <w:rFonts w:ascii="宋体" w:eastAsia="宋体" w:hAnsi="宋体"/>
          <w:sz w:val="24"/>
          <w:szCs w:val="24"/>
        </w:rPr>
        <w:t>）《环境影响评价技术导则  声环境》（HJ 2.4-2009）；</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001B4FE9">
        <w:rPr>
          <w:rFonts w:ascii="宋体" w:eastAsia="宋体" w:hAnsi="宋体"/>
          <w:sz w:val="24"/>
          <w:szCs w:val="24"/>
        </w:rPr>
        <w:t>5</w:t>
      </w:r>
      <w:r w:rsidRPr="00EA0D7C">
        <w:rPr>
          <w:rFonts w:ascii="宋体" w:eastAsia="宋体" w:hAnsi="宋体"/>
          <w:sz w:val="24"/>
          <w:szCs w:val="24"/>
        </w:rPr>
        <w:t>）《环境影响评价技术导则  生态影响》（HJ 19-2011）；</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001B4FE9">
        <w:rPr>
          <w:rFonts w:ascii="宋体" w:eastAsia="宋体" w:hAnsi="宋体"/>
          <w:sz w:val="24"/>
          <w:szCs w:val="24"/>
        </w:rPr>
        <w:t>6</w:t>
      </w:r>
      <w:r w:rsidRPr="00EA0D7C">
        <w:rPr>
          <w:rFonts w:ascii="宋体" w:eastAsia="宋体" w:hAnsi="宋体" w:hint="eastAsia"/>
          <w:sz w:val="24"/>
          <w:szCs w:val="24"/>
        </w:rPr>
        <w:t>）《环境空气质量标准》（GB3095-2012）；</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00FC5F9C">
        <w:rPr>
          <w:rFonts w:ascii="宋体" w:eastAsia="宋体" w:hAnsi="宋体"/>
          <w:sz w:val="24"/>
          <w:szCs w:val="24"/>
        </w:rPr>
        <w:t>7</w:t>
      </w:r>
      <w:r w:rsidRPr="00EA0D7C">
        <w:rPr>
          <w:rFonts w:ascii="宋体" w:eastAsia="宋体" w:hAnsi="宋体" w:hint="eastAsia"/>
          <w:sz w:val="24"/>
          <w:szCs w:val="24"/>
        </w:rPr>
        <w:t>）《声环境质量标准》（GB3096-2008）；</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00FC5F9C">
        <w:rPr>
          <w:rFonts w:ascii="宋体" w:eastAsia="宋体" w:hAnsi="宋体"/>
          <w:sz w:val="24"/>
          <w:szCs w:val="24"/>
        </w:rPr>
        <w:t>8</w:t>
      </w:r>
      <w:r w:rsidRPr="00EA0D7C">
        <w:rPr>
          <w:rFonts w:ascii="宋体" w:eastAsia="宋体" w:hAnsi="宋体" w:hint="eastAsia"/>
          <w:sz w:val="24"/>
          <w:szCs w:val="24"/>
        </w:rPr>
        <w:t>）《地下水质量标准》（GB/</w:t>
      </w:r>
      <w:r w:rsidR="00D44249">
        <w:rPr>
          <w:rFonts w:ascii="宋体" w:eastAsia="宋体" w:hAnsi="宋体"/>
          <w:sz w:val="24"/>
          <w:szCs w:val="24"/>
        </w:rPr>
        <w:t xml:space="preserve">T </w:t>
      </w:r>
      <w:r w:rsidRPr="00EA0D7C">
        <w:rPr>
          <w:rFonts w:ascii="宋体" w:eastAsia="宋体" w:hAnsi="宋体" w:hint="eastAsia"/>
          <w:sz w:val="24"/>
          <w:szCs w:val="24"/>
        </w:rPr>
        <w:t>14848-93）；</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00FC5F9C">
        <w:rPr>
          <w:rFonts w:ascii="宋体" w:eastAsia="宋体" w:hAnsi="宋体"/>
          <w:sz w:val="24"/>
          <w:szCs w:val="24"/>
        </w:rPr>
        <w:t>9</w:t>
      </w:r>
      <w:r w:rsidRPr="00EA0D7C">
        <w:rPr>
          <w:rFonts w:ascii="宋体" w:eastAsia="宋体" w:hAnsi="宋体" w:hint="eastAsia"/>
          <w:sz w:val="24"/>
          <w:szCs w:val="24"/>
        </w:rPr>
        <w:t>）《大气污染物综合排放标准》（GB</w:t>
      </w:r>
      <w:r w:rsidR="00D64BBA">
        <w:rPr>
          <w:rFonts w:ascii="宋体" w:eastAsia="宋体" w:hAnsi="宋体"/>
          <w:sz w:val="24"/>
          <w:szCs w:val="24"/>
        </w:rPr>
        <w:t>16297-1996</w:t>
      </w:r>
      <w:bookmarkStart w:id="7" w:name="_GoBack"/>
      <w:bookmarkEnd w:id="7"/>
      <w:r w:rsidRPr="00EA0D7C">
        <w:rPr>
          <w:rFonts w:ascii="宋体" w:eastAsia="宋体" w:hAnsi="宋体" w:hint="eastAsia"/>
          <w:sz w:val="24"/>
          <w:szCs w:val="24"/>
        </w:rPr>
        <w:t>）；</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（1</w:t>
      </w:r>
      <w:r w:rsidR="00FC5F9C">
        <w:rPr>
          <w:rFonts w:ascii="宋体" w:eastAsia="宋体" w:hAnsi="宋体"/>
          <w:sz w:val="24"/>
          <w:szCs w:val="24"/>
        </w:rPr>
        <w:t>0</w:t>
      </w:r>
      <w:r w:rsidRPr="00EA0D7C">
        <w:rPr>
          <w:rFonts w:ascii="宋体" w:eastAsia="宋体" w:hAnsi="宋体" w:hint="eastAsia"/>
          <w:sz w:val="24"/>
          <w:szCs w:val="24"/>
        </w:rPr>
        <w:t>）《工业企业厂界环境噪声排放标准》（GB12348-2008）；</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（1</w:t>
      </w:r>
      <w:r w:rsidR="00FC5F9C">
        <w:rPr>
          <w:rFonts w:ascii="宋体" w:eastAsia="宋体" w:hAnsi="宋体"/>
          <w:sz w:val="24"/>
          <w:szCs w:val="24"/>
        </w:rPr>
        <w:t>1</w:t>
      </w:r>
      <w:r w:rsidRPr="00EA0D7C">
        <w:rPr>
          <w:rFonts w:ascii="宋体" w:eastAsia="宋体" w:hAnsi="宋体" w:hint="eastAsia"/>
          <w:sz w:val="24"/>
          <w:szCs w:val="24"/>
        </w:rPr>
        <w:t>）《一般工业固体废物贮存、处置场污染控制标准》（GB18599-2001）；</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（1</w:t>
      </w:r>
      <w:r w:rsidR="00FC5F9C">
        <w:rPr>
          <w:rFonts w:ascii="宋体" w:eastAsia="宋体" w:hAnsi="宋体"/>
          <w:sz w:val="24"/>
          <w:szCs w:val="24"/>
        </w:rPr>
        <w:t>2</w:t>
      </w:r>
      <w:r w:rsidRPr="00EA0D7C">
        <w:rPr>
          <w:rFonts w:ascii="宋体" w:eastAsia="宋体" w:hAnsi="宋体"/>
          <w:sz w:val="24"/>
          <w:szCs w:val="24"/>
        </w:rPr>
        <w:t>）</w:t>
      </w:r>
      <w:r w:rsidR="001B4FE9" w:rsidRPr="001A2CD4">
        <w:rPr>
          <w:rFonts w:ascii="宋体" w:eastAsia="宋体" w:hAnsi="宋体" w:hint="eastAsia"/>
          <w:sz w:val="24"/>
          <w:szCs w:val="24"/>
        </w:rPr>
        <w:t>《建设项目竣工环境保护验收技术指南 污染影响类》（</w:t>
      </w:r>
      <w:r w:rsidR="001B4FE9">
        <w:rPr>
          <w:rFonts w:ascii="宋体" w:eastAsia="宋体" w:hAnsi="宋体" w:hint="eastAsia"/>
          <w:sz w:val="24"/>
          <w:szCs w:val="24"/>
        </w:rPr>
        <w:t>生态环境部 公告2018年第9号</w:t>
      </w:r>
      <w:r w:rsidR="001B4FE9" w:rsidRPr="001A2CD4">
        <w:rPr>
          <w:rFonts w:ascii="宋体" w:eastAsia="宋体" w:hAnsi="宋体" w:hint="eastAsia"/>
          <w:sz w:val="24"/>
          <w:szCs w:val="24"/>
        </w:rPr>
        <w:t>）；</w:t>
      </w:r>
    </w:p>
    <w:p w:rsidR="001B4FE9" w:rsidRDefault="001B4FE9" w:rsidP="001B4FE9">
      <w:pPr>
        <w:spacing w:line="500" w:lineRule="exact"/>
        <w:ind w:firstLineChars="200" w:firstLine="480"/>
        <w:rPr>
          <w:rFonts w:ascii="宋体" w:eastAsia="宋体" w:hAnsi="宋体"/>
          <w:sz w:val="24"/>
          <w:szCs w:val="24"/>
        </w:rPr>
      </w:pPr>
      <w:bookmarkStart w:id="8" w:name="_Toc511997706"/>
      <w:r>
        <w:rPr>
          <w:rFonts w:ascii="宋体" w:eastAsia="宋体" w:hAnsi="宋体" w:hint="eastAsia"/>
          <w:sz w:val="24"/>
          <w:szCs w:val="24"/>
        </w:rPr>
        <w:t>（1</w:t>
      </w:r>
      <w:r w:rsidR="00FC5F9C">
        <w:rPr>
          <w:rFonts w:ascii="宋体" w:eastAsia="宋体" w:hAnsi="宋体"/>
          <w:sz w:val="24"/>
          <w:szCs w:val="24"/>
        </w:rPr>
        <w:t>3</w:t>
      </w:r>
      <w:r>
        <w:rPr>
          <w:rFonts w:ascii="宋体" w:eastAsia="宋体" w:hAnsi="宋体" w:hint="eastAsia"/>
          <w:sz w:val="24"/>
          <w:szCs w:val="24"/>
        </w:rPr>
        <w:t>）</w:t>
      </w:r>
      <w:r w:rsidRPr="001A2CD4">
        <w:rPr>
          <w:rFonts w:ascii="宋体" w:eastAsia="宋体" w:hAnsi="宋体" w:hint="eastAsia"/>
          <w:sz w:val="24"/>
          <w:szCs w:val="24"/>
        </w:rPr>
        <w:t>《建设项目环境影响评价分类管理名录》</w:t>
      </w:r>
      <w:r w:rsidRPr="00EA0D7C">
        <w:rPr>
          <w:rFonts w:ascii="宋体" w:eastAsia="宋体" w:hAnsi="宋体" w:hint="eastAsia"/>
          <w:sz w:val="24"/>
          <w:szCs w:val="24"/>
        </w:rPr>
        <w:t>（</w:t>
      </w:r>
      <w:r w:rsidRPr="00EA0D7C">
        <w:rPr>
          <w:rFonts w:ascii="宋体" w:eastAsia="宋体" w:hAnsi="宋体"/>
          <w:sz w:val="24"/>
          <w:szCs w:val="24"/>
        </w:rPr>
        <w:t>2017年9月1日起施行</w:t>
      </w:r>
      <w:r w:rsidRPr="00EA0D7C">
        <w:rPr>
          <w:rFonts w:ascii="宋体" w:eastAsia="宋体" w:hAnsi="宋体" w:hint="eastAsia"/>
          <w:sz w:val="24"/>
          <w:szCs w:val="24"/>
        </w:rPr>
        <w:t>）</w:t>
      </w:r>
    </w:p>
    <w:p w:rsidR="001B4FE9" w:rsidRPr="009258D3" w:rsidRDefault="001B4FE9" w:rsidP="001B4FE9">
      <w:pPr>
        <w:spacing w:line="500" w:lineRule="exact"/>
        <w:ind w:firstLineChars="200" w:firstLine="480"/>
        <w:rPr>
          <w:rFonts w:ascii="宋体" w:eastAsia="宋体" w:hAnsi="宋体"/>
          <w:sz w:val="24"/>
          <w:szCs w:val="24"/>
        </w:rPr>
      </w:pPr>
      <w:r w:rsidRPr="009258D3">
        <w:rPr>
          <w:rFonts w:ascii="宋体" w:eastAsia="宋体" w:hAnsi="宋体" w:hint="eastAsia"/>
          <w:sz w:val="24"/>
          <w:szCs w:val="24"/>
        </w:rPr>
        <w:t>（</w:t>
      </w:r>
      <w:r w:rsidR="00FC5F9C">
        <w:rPr>
          <w:rFonts w:ascii="宋体" w:eastAsia="宋体" w:hAnsi="宋体"/>
          <w:sz w:val="24"/>
          <w:szCs w:val="24"/>
        </w:rPr>
        <w:t>14</w:t>
      </w:r>
      <w:r w:rsidRPr="009258D3">
        <w:rPr>
          <w:rFonts w:ascii="宋体" w:eastAsia="宋体" w:hAnsi="宋体" w:hint="eastAsia"/>
          <w:sz w:val="24"/>
          <w:szCs w:val="24"/>
        </w:rPr>
        <w:t>）</w:t>
      </w:r>
      <w:r w:rsidRPr="009258D3">
        <w:rPr>
          <w:rFonts w:ascii="宋体" w:eastAsia="宋体" w:hAnsi="宋体"/>
          <w:sz w:val="24"/>
          <w:szCs w:val="24"/>
        </w:rPr>
        <w:t>《关于修改&lt;建设项目环境影响评价分类管理名录&gt;部分内容的决定》修正（生态保护部令第1号，2018年4月28日）</w:t>
      </w:r>
      <w:r>
        <w:rPr>
          <w:rFonts w:ascii="宋体" w:eastAsia="宋体" w:hAnsi="宋体" w:hint="eastAsia"/>
          <w:sz w:val="24"/>
          <w:szCs w:val="24"/>
        </w:rPr>
        <w:t>；</w:t>
      </w:r>
    </w:p>
    <w:p w:rsidR="00675946" w:rsidRPr="00EA0D7C" w:rsidRDefault="00A2530B" w:rsidP="00EA0D7C">
      <w:pPr>
        <w:pStyle w:val="2"/>
        <w:spacing w:line="500" w:lineRule="exact"/>
      </w:pPr>
      <w:r w:rsidRPr="00EA0D7C">
        <w:lastRenderedPageBreak/>
        <w:t xml:space="preserve">1.3 </w:t>
      </w:r>
      <w:bookmarkEnd w:id="8"/>
      <w:r w:rsidR="001B4FE9">
        <w:rPr>
          <w:rFonts w:hint="eastAsia"/>
        </w:rPr>
        <w:t>规章、制度</w:t>
      </w:r>
    </w:p>
    <w:p w:rsidR="00675946" w:rsidRPr="00EA0D7C" w:rsidRDefault="00675946" w:rsidP="00EA0D7C">
      <w:pPr>
        <w:spacing w:line="500" w:lineRule="exact"/>
        <w:ind w:firstLineChars="200" w:firstLine="420"/>
        <w:rPr>
          <w:rFonts w:ascii="宋体" w:eastAsia="宋体" w:hAnsi="宋体"/>
          <w:sz w:val="24"/>
          <w:szCs w:val="24"/>
        </w:rPr>
      </w:pPr>
      <w:r w:rsidRPr="00EA0D7C">
        <w:rPr>
          <w:rFonts w:ascii="宋体" w:eastAsia="宋体" w:hAnsi="宋体" w:hint="eastAsia"/>
        </w:rPr>
        <w:t xml:space="preserve"> </w:t>
      </w:r>
      <w:r w:rsidR="00845737" w:rsidRPr="00EA0D7C">
        <w:rPr>
          <w:rFonts w:ascii="宋体" w:eastAsia="宋体" w:hAnsi="宋体"/>
          <w:sz w:val="24"/>
          <w:szCs w:val="24"/>
        </w:rPr>
        <w:t>（1）《河北省环境保护条例》</w:t>
      </w:r>
      <w:r w:rsidR="00845737" w:rsidRPr="00EA0D7C">
        <w:rPr>
          <w:rFonts w:ascii="宋体" w:eastAsia="宋体" w:hAnsi="宋体" w:hint="eastAsia"/>
          <w:sz w:val="24"/>
          <w:szCs w:val="24"/>
        </w:rPr>
        <w:t>，</w:t>
      </w:r>
      <w:r w:rsidR="00845737" w:rsidRPr="00EA0D7C">
        <w:rPr>
          <w:rFonts w:ascii="宋体" w:eastAsia="宋体" w:hAnsi="宋体"/>
          <w:sz w:val="24"/>
          <w:szCs w:val="24"/>
        </w:rPr>
        <w:t>（2005年5月1日起施行）</w:t>
      </w:r>
      <w:r w:rsidR="007E17EB">
        <w:rPr>
          <w:rFonts w:ascii="宋体" w:eastAsia="宋体" w:hAnsi="宋体" w:hint="eastAsia"/>
          <w:sz w:val="24"/>
          <w:szCs w:val="24"/>
        </w:rPr>
        <w:t>；</w:t>
      </w:r>
    </w:p>
    <w:p w:rsidR="00EA0D7C" w:rsidRPr="00EA0D7C" w:rsidRDefault="00EA0D7C"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2）</w:t>
      </w:r>
      <w:r w:rsidRPr="00EA0D7C">
        <w:rPr>
          <w:rFonts w:ascii="宋体" w:eastAsia="宋体" w:hAnsi="宋体" w:hint="eastAsia"/>
          <w:kern w:val="0"/>
          <w:sz w:val="24"/>
          <w:szCs w:val="24"/>
        </w:rPr>
        <w:t>《关于规范建设单位自主开展建设项目竣工环境保护验收的通知（征求意见稿）》</w:t>
      </w:r>
      <w:r w:rsidRPr="00EA0D7C">
        <w:rPr>
          <w:rFonts w:ascii="宋体" w:eastAsia="宋体" w:hAnsi="宋体" w:hint="eastAsia"/>
          <w:sz w:val="24"/>
          <w:szCs w:val="24"/>
        </w:rPr>
        <w:t>（环境保护部）</w:t>
      </w:r>
      <w:r w:rsidRPr="00EA0D7C">
        <w:rPr>
          <w:rFonts w:ascii="宋体" w:eastAsia="宋体" w:hAnsi="宋体"/>
          <w:sz w:val="24"/>
          <w:szCs w:val="24"/>
        </w:rPr>
        <w:t>；</w:t>
      </w:r>
    </w:p>
    <w:p w:rsidR="00EA0D7C" w:rsidRPr="00EA0D7C" w:rsidRDefault="00EA0D7C"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3</w:t>
      </w:r>
      <w:r w:rsidRPr="00EA0D7C">
        <w:rPr>
          <w:rFonts w:ascii="宋体" w:eastAsia="宋体" w:hAnsi="宋体" w:hint="eastAsia"/>
          <w:sz w:val="24"/>
          <w:szCs w:val="24"/>
        </w:rPr>
        <w:t>）《建设项目环境影响评价文件审批及建设单位自主开展环境保护设施验收工作指引（试行）》（征求意见稿）（河北省环境保护厅）。</w:t>
      </w:r>
    </w:p>
    <w:p w:rsidR="008C236B" w:rsidRPr="00EA0D7C" w:rsidRDefault="00675946" w:rsidP="00EA0D7C">
      <w:pPr>
        <w:pStyle w:val="2"/>
        <w:spacing w:line="500" w:lineRule="exact"/>
      </w:pPr>
      <w:bookmarkStart w:id="9" w:name="_Toc511997707"/>
      <w:r w:rsidRPr="00EA0D7C">
        <w:rPr>
          <w:rFonts w:hint="eastAsia"/>
        </w:rPr>
        <w:t xml:space="preserve">1.4 </w:t>
      </w:r>
      <w:r w:rsidR="00A2530B" w:rsidRPr="00EA0D7C">
        <w:rPr>
          <w:rFonts w:hint="eastAsia"/>
        </w:rPr>
        <w:t>工程技术文件及批复文件</w:t>
      </w:r>
      <w:bookmarkEnd w:id="9"/>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（1）《张家口益兴彩钢有限公司</w:t>
      </w:r>
      <w:r w:rsidRPr="00EA0D7C">
        <w:rPr>
          <w:rFonts w:ascii="宋体" w:eastAsia="宋体" w:hAnsi="宋体" w:cs="Times New Roman"/>
          <w:sz w:val="24"/>
          <w:szCs w:val="24"/>
        </w:rPr>
        <w:t>新建年产15万米单层彩钢瓦、2万米双层彩钢瓦生产线项目</w:t>
      </w:r>
      <w:r w:rsidRPr="00EA0D7C">
        <w:rPr>
          <w:rFonts w:ascii="宋体" w:eastAsia="宋体" w:hAnsi="宋体"/>
          <w:sz w:val="24"/>
          <w:szCs w:val="24"/>
        </w:rPr>
        <w:t>环境影响报告表</w:t>
      </w:r>
      <w:r w:rsidRPr="00EA0D7C">
        <w:rPr>
          <w:rFonts w:ascii="宋体" w:eastAsia="宋体" w:hAnsi="宋体" w:hint="eastAsia"/>
          <w:sz w:val="24"/>
          <w:szCs w:val="24"/>
        </w:rPr>
        <w:t>》（张家口正德地质勘测技术服务有限公司，2</w:t>
      </w:r>
      <w:r w:rsidRPr="00EA0D7C">
        <w:rPr>
          <w:rFonts w:ascii="宋体" w:eastAsia="宋体" w:hAnsi="宋体"/>
          <w:sz w:val="24"/>
          <w:szCs w:val="24"/>
        </w:rPr>
        <w:t>01</w:t>
      </w:r>
      <w:r w:rsidRPr="00EA0D7C">
        <w:rPr>
          <w:rFonts w:ascii="宋体" w:eastAsia="宋体" w:hAnsi="宋体" w:hint="eastAsia"/>
          <w:sz w:val="24"/>
          <w:szCs w:val="24"/>
        </w:rPr>
        <w:t>7年07月）；</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w:t>
      </w:r>
      <w:r w:rsidRPr="00EA0D7C">
        <w:rPr>
          <w:rFonts w:ascii="宋体" w:eastAsia="宋体" w:hAnsi="宋体"/>
          <w:sz w:val="24"/>
          <w:szCs w:val="24"/>
        </w:rPr>
        <w:t>2</w:t>
      </w:r>
      <w:r w:rsidRPr="00EA0D7C">
        <w:rPr>
          <w:rFonts w:ascii="宋体" w:eastAsia="宋体" w:hAnsi="宋体" w:hint="eastAsia"/>
          <w:sz w:val="24"/>
          <w:szCs w:val="24"/>
        </w:rPr>
        <w:t>）张家口市</w:t>
      </w:r>
      <w:r w:rsidR="00FF3DD2">
        <w:rPr>
          <w:rFonts w:ascii="宋体" w:eastAsia="宋体" w:hAnsi="宋体" w:hint="eastAsia"/>
          <w:sz w:val="24"/>
          <w:szCs w:val="24"/>
        </w:rPr>
        <w:t>万全区</w:t>
      </w:r>
      <w:r w:rsidRPr="00EA0D7C">
        <w:rPr>
          <w:rFonts w:ascii="宋体" w:eastAsia="宋体" w:hAnsi="宋体" w:hint="eastAsia"/>
          <w:sz w:val="24"/>
          <w:szCs w:val="24"/>
        </w:rPr>
        <w:t>环境保护局关于《张家口益兴彩钢有限公司</w:t>
      </w:r>
      <w:r w:rsidRPr="00EA0D7C">
        <w:rPr>
          <w:rFonts w:ascii="宋体" w:eastAsia="宋体" w:hAnsi="宋体" w:cs="Times New Roman"/>
          <w:sz w:val="24"/>
          <w:szCs w:val="24"/>
        </w:rPr>
        <w:t>新建年产15万米单层彩钢瓦、2万米双层彩钢瓦生产线项目</w:t>
      </w:r>
      <w:r w:rsidRPr="00EA0D7C">
        <w:rPr>
          <w:rFonts w:ascii="宋体" w:eastAsia="宋体" w:hAnsi="宋体"/>
          <w:sz w:val="24"/>
          <w:szCs w:val="24"/>
        </w:rPr>
        <w:t>环境影响报告表</w:t>
      </w:r>
      <w:r w:rsidRPr="00EA0D7C">
        <w:rPr>
          <w:rFonts w:ascii="宋体" w:eastAsia="宋体" w:hAnsi="宋体" w:hint="eastAsia"/>
          <w:sz w:val="24"/>
          <w:szCs w:val="24"/>
        </w:rPr>
        <w:t>》的审批意见，</w:t>
      </w:r>
      <w:r w:rsidRPr="00EA0D7C">
        <w:rPr>
          <w:rFonts w:ascii="宋体" w:eastAsia="宋体" w:hAnsi="宋体" w:hint="eastAsia"/>
          <w:color w:val="000000" w:themeColor="text1"/>
          <w:sz w:val="24"/>
          <w:szCs w:val="24"/>
        </w:rPr>
        <w:t>万环评【2017】</w:t>
      </w:r>
      <w:r w:rsidRPr="00EA0D7C">
        <w:rPr>
          <w:rFonts w:ascii="宋体" w:eastAsia="宋体" w:hAnsi="宋体" w:hint="eastAsia"/>
          <w:color w:val="000000" w:themeColor="text1"/>
          <w:sz w:val="24"/>
          <w:szCs w:val="24"/>
          <w:u w:val="single"/>
        </w:rPr>
        <w:t>BS17</w:t>
      </w:r>
      <w:r w:rsidRPr="00EA0D7C">
        <w:rPr>
          <w:rFonts w:ascii="宋体" w:eastAsia="宋体" w:hAnsi="宋体" w:hint="eastAsia"/>
          <w:color w:val="000000" w:themeColor="text1"/>
          <w:sz w:val="24"/>
          <w:szCs w:val="24"/>
        </w:rPr>
        <w:t>号</w:t>
      </w:r>
      <w:r w:rsidRPr="00EA0D7C">
        <w:rPr>
          <w:rFonts w:ascii="宋体" w:eastAsia="宋体" w:hAnsi="宋体" w:hint="eastAsia"/>
          <w:sz w:val="24"/>
          <w:szCs w:val="24"/>
        </w:rPr>
        <w:t>；</w:t>
      </w:r>
    </w:p>
    <w:p w:rsidR="008C236B" w:rsidRPr="00EA0D7C" w:rsidRDefault="00A2530B" w:rsidP="00EA0D7C">
      <w:pPr>
        <w:spacing w:line="500" w:lineRule="exact"/>
        <w:ind w:firstLineChars="200" w:firstLine="480"/>
        <w:rPr>
          <w:rFonts w:ascii="宋体" w:eastAsia="宋体" w:hAnsi="宋体"/>
          <w:sz w:val="24"/>
          <w:szCs w:val="24"/>
        </w:rPr>
        <w:sectPr w:rsidR="008C236B" w:rsidRPr="00EA0D7C">
          <w:pgSz w:w="11906" w:h="16838"/>
          <w:pgMar w:top="1440" w:right="1800" w:bottom="1440" w:left="1800" w:header="851" w:footer="992" w:gutter="0"/>
          <w:cols w:space="425"/>
          <w:docGrid w:type="lines" w:linePitch="312"/>
        </w:sectPr>
      </w:pPr>
      <w:r w:rsidRPr="00EA0D7C">
        <w:rPr>
          <w:rFonts w:ascii="宋体" w:eastAsia="宋体" w:hAnsi="宋体" w:hint="eastAsia"/>
          <w:sz w:val="24"/>
          <w:szCs w:val="24"/>
        </w:rPr>
        <w:t>（</w:t>
      </w:r>
      <w:r w:rsidRPr="00EA0D7C">
        <w:rPr>
          <w:rFonts w:ascii="宋体" w:eastAsia="宋体" w:hAnsi="宋体"/>
          <w:sz w:val="24"/>
          <w:szCs w:val="24"/>
        </w:rPr>
        <w:t>3</w:t>
      </w:r>
      <w:r w:rsidRPr="00EA0D7C">
        <w:rPr>
          <w:rFonts w:ascii="宋体" w:eastAsia="宋体" w:hAnsi="宋体" w:hint="eastAsia"/>
          <w:sz w:val="24"/>
          <w:szCs w:val="24"/>
        </w:rPr>
        <w:t>）张家口</w:t>
      </w:r>
      <w:proofErr w:type="gramStart"/>
      <w:r w:rsidRPr="00EA0D7C">
        <w:rPr>
          <w:rFonts w:ascii="宋体" w:eastAsia="宋体" w:hAnsi="宋体" w:hint="eastAsia"/>
          <w:sz w:val="24"/>
          <w:szCs w:val="24"/>
        </w:rPr>
        <w:t>益兴彩钢</w:t>
      </w:r>
      <w:proofErr w:type="gramEnd"/>
      <w:r w:rsidRPr="00EA0D7C">
        <w:rPr>
          <w:rFonts w:ascii="宋体" w:eastAsia="宋体" w:hAnsi="宋体" w:hint="eastAsia"/>
          <w:sz w:val="24"/>
          <w:szCs w:val="24"/>
        </w:rPr>
        <w:t>有限公司提供的验收委托函、环保设计资料、工程竣工资料等其它相关资料。</w:t>
      </w:r>
    </w:p>
    <w:p w:rsidR="008C236B" w:rsidRPr="00EA0D7C" w:rsidRDefault="00A2530B" w:rsidP="00EA0D7C">
      <w:pPr>
        <w:pStyle w:val="1"/>
        <w:spacing w:line="500" w:lineRule="exact"/>
      </w:pPr>
      <w:bookmarkStart w:id="10" w:name="_Toc511997708"/>
      <w:r w:rsidRPr="00EA0D7C">
        <w:rPr>
          <w:rFonts w:hint="eastAsia"/>
        </w:rPr>
        <w:lastRenderedPageBreak/>
        <w:t>2 工程概况</w:t>
      </w:r>
      <w:bookmarkEnd w:id="10"/>
    </w:p>
    <w:p w:rsidR="008C236B" w:rsidRPr="00EA0D7C" w:rsidRDefault="00A2530B" w:rsidP="00EA0D7C">
      <w:pPr>
        <w:pStyle w:val="2"/>
        <w:spacing w:line="500" w:lineRule="exact"/>
      </w:pPr>
      <w:bookmarkStart w:id="11" w:name="_Toc511997709"/>
      <w:r w:rsidRPr="00EA0D7C">
        <w:rPr>
          <w:rFonts w:hint="eastAsia"/>
        </w:rPr>
        <w:t>2.1</w:t>
      </w:r>
      <w:r w:rsidRPr="00EA0D7C">
        <w:t xml:space="preserve"> </w:t>
      </w:r>
      <w:r w:rsidRPr="00EA0D7C">
        <w:rPr>
          <w:rFonts w:hint="eastAsia"/>
        </w:rPr>
        <w:t>项目基本情况</w:t>
      </w:r>
      <w:bookmarkEnd w:id="11"/>
    </w:p>
    <w:p w:rsidR="008C236B" w:rsidRPr="00826E7D" w:rsidRDefault="00A2530B" w:rsidP="00EA0D7C">
      <w:pPr>
        <w:spacing w:line="500" w:lineRule="exact"/>
        <w:rPr>
          <w:rFonts w:ascii="宋体" w:eastAsia="宋体" w:hAnsi="宋体" w:cs="宋体"/>
          <w:b/>
          <w:sz w:val="24"/>
          <w:szCs w:val="24"/>
        </w:rPr>
      </w:pPr>
      <w:bookmarkStart w:id="12" w:name="_Toc497001436"/>
      <w:bookmarkStart w:id="13" w:name="_Toc496979000"/>
      <w:bookmarkStart w:id="14" w:name="_Hlk496952384"/>
      <w:r w:rsidRPr="00826E7D">
        <w:rPr>
          <w:rFonts w:ascii="宋体" w:eastAsia="宋体" w:hAnsi="宋体" w:cs="宋体" w:hint="eastAsia"/>
          <w:b/>
          <w:sz w:val="24"/>
          <w:szCs w:val="24"/>
        </w:rPr>
        <w:t>2.1.1 基本情况</w:t>
      </w:r>
      <w:bookmarkEnd w:id="12"/>
      <w:bookmarkEnd w:id="13"/>
    </w:p>
    <w:bookmarkEnd w:id="14"/>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项目基本情况介绍见下表2-1。</w:t>
      </w:r>
    </w:p>
    <w:p w:rsidR="008C236B" w:rsidRPr="00EA0D7C" w:rsidRDefault="00A2530B" w:rsidP="00EA0D7C">
      <w:pPr>
        <w:spacing w:line="500" w:lineRule="exact"/>
        <w:ind w:firstLineChars="200" w:firstLine="482"/>
        <w:jc w:val="center"/>
        <w:rPr>
          <w:rFonts w:ascii="宋体" w:eastAsia="宋体" w:hAnsi="宋体"/>
          <w:b/>
          <w:sz w:val="24"/>
          <w:szCs w:val="24"/>
        </w:rPr>
      </w:pPr>
      <w:r w:rsidRPr="00EA0D7C">
        <w:rPr>
          <w:rFonts w:ascii="宋体" w:eastAsia="宋体" w:hAnsi="宋体" w:hint="eastAsia"/>
          <w:b/>
          <w:sz w:val="24"/>
          <w:szCs w:val="24"/>
        </w:rPr>
        <w:t xml:space="preserve">表2-1 </w:t>
      </w:r>
      <w:r w:rsidRPr="00EA0D7C">
        <w:rPr>
          <w:rFonts w:ascii="宋体" w:eastAsia="宋体" w:hAnsi="宋体"/>
          <w:b/>
          <w:sz w:val="24"/>
          <w:szCs w:val="24"/>
        </w:rPr>
        <w:t xml:space="preserve"> </w:t>
      </w:r>
      <w:r w:rsidRPr="00EA0D7C">
        <w:rPr>
          <w:rFonts w:ascii="宋体" w:eastAsia="宋体" w:hAnsi="宋体" w:hint="eastAsia"/>
          <w:b/>
          <w:sz w:val="24"/>
          <w:szCs w:val="24"/>
        </w:rPr>
        <w:t>项目基本情况</w:t>
      </w:r>
    </w:p>
    <w:tbl>
      <w:tblPr>
        <w:tblW w:w="7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6"/>
        <w:gridCol w:w="1701"/>
        <w:gridCol w:w="2631"/>
      </w:tblGrid>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项目名称</w:t>
            </w:r>
          </w:p>
        </w:tc>
        <w:tc>
          <w:tcPr>
            <w:tcW w:w="6038" w:type="dxa"/>
            <w:gridSpan w:val="3"/>
            <w:vAlign w:val="center"/>
          </w:tcPr>
          <w:p w:rsidR="008C236B" w:rsidRPr="00EA0D7C" w:rsidRDefault="00A2530B" w:rsidP="008E09D5">
            <w:pPr>
              <w:jc w:val="center"/>
              <w:rPr>
                <w:rFonts w:ascii="宋体" w:eastAsia="宋体" w:hAnsi="宋体" w:cs="Times New Roman"/>
                <w:sz w:val="24"/>
                <w:szCs w:val="24"/>
              </w:rPr>
            </w:pPr>
            <w:r w:rsidRPr="00EA0D7C">
              <w:rPr>
                <w:rFonts w:ascii="宋体" w:eastAsia="宋体" w:hAnsi="宋体" w:cs="Times New Roman"/>
                <w:sz w:val="24"/>
                <w:szCs w:val="24"/>
              </w:rPr>
              <w:t>新建年产15万米单层彩钢瓦、2万米双层彩钢瓦</w:t>
            </w:r>
          </w:p>
          <w:p w:rsidR="008C236B" w:rsidRPr="00EA0D7C" w:rsidRDefault="00A2530B" w:rsidP="008E09D5">
            <w:pPr>
              <w:jc w:val="center"/>
              <w:rPr>
                <w:rFonts w:ascii="宋体" w:eastAsia="宋体" w:hAnsi="宋体"/>
                <w:sz w:val="24"/>
                <w:szCs w:val="24"/>
              </w:rPr>
            </w:pPr>
            <w:r w:rsidRPr="00EA0D7C">
              <w:rPr>
                <w:rFonts w:ascii="宋体" w:eastAsia="宋体" w:hAnsi="宋体" w:cs="Times New Roman"/>
                <w:sz w:val="24"/>
                <w:szCs w:val="24"/>
              </w:rPr>
              <w:t>生产线项目</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建设单位</w:t>
            </w:r>
          </w:p>
        </w:tc>
        <w:tc>
          <w:tcPr>
            <w:tcW w:w="6038" w:type="dxa"/>
            <w:gridSpan w:val="3"/>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张家口</w:t>
            </w:r>
            <w:proofErr w:type="gramStart"/>
            <w:r w:rsidRPr="00EA0D7C">
              <w:rPr>
                <w:rFonts w:ascii="宋体" w:eastAsia="宋体" w:hAnsi="宋体" w:hint="eastAsia"/>
                <w:sz w:val="24"/>
                <w:szCs w:val="24"/>
              </w:rPr>
              <w:t>益兴彩钢</w:t>
            </w:r>
            <w:proofErr w:type="gramEnd"/>
            <w:r w:rsidRPr="00EA0D7C">
              <w:rPr>
                <w:rFonts w:ascii="宋体" w:eastAsia="宋体" w:hAnsi="宋体" w:hint="eastAsia"/>
                <w:sz w:val="24"/>
                <w:szCs w:val="24"/>
              </w:rPr>
              <w:t>有限公司</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法人代表</w:t>
            </w:r>
          </w:p>
        </w:tc>
        <w:tc>
          <w:tcPr>
            <w:tcW w:w="170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cs="Times New Roman"/>
                <w:sz w:val="24"/>
                <w:szCs w:val="24"/>
              </w:rPr>
              <w:t>韩树旺</w:t>
            </w:r>
          </w:p>
        </w:tc>
        <w:tc>
          <w:tcPr>
            <w:tcW w:w="170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联系人</w:t>
            </w:r>
          </w:p>
        </w:tc>
        <w:tc>
          <w:tcPr>
            <w:tcW w:w="263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cs="Times New Roman"/>
                <w:sz w:val="24"/>
                <w:szCs w:val="24"/>
              </w:rPr>
              <w:t>韩树旺</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通信地址</w:t>
            </w:r>
          </w:p>
        </w:tc>
        <w:tc>
          <w:tcPr>
            <w:tcW w:w="6038" w:type="dxa"/>
            <w:gridSpan w:val="3"/>
            <w:vAlign w:val="center"/>
          </w:tcPr>
          <w:p w:rsidR="008C236B" w:rsidRPr="00EA0D7C" w:rsidRDefault="008E09D5" w:rsidP="008E09D5">
            <w:pPr>
              <w:jc w:val="center"/>
              <w:rPr>
                <w:rFonts w:ascii="宋体" w:eastAsia="宋体" w:hAnsi="宋体"/>
                <w:sz w:val="24"/>
                <w:szCs w:val="24"/>
              </w:rPr>
            </w:pPr>
            <w:r>
              <w:rPr>
                <w:rFonts w:ascii="宋体" w:eastAsia="宋体" w:hAnsi="宋体" w:cs="Times New Roman"/>
                <w:sz w:val="24"/>
                <w:szCs w:val="24"/>
              </w:rPr>
              <w:t>张家口市</w:t>
            </w:r>
            <w:r>
              <w:rPr>
                <w:rFonts w:ascii="宋体" w:eastAsia="宋体" w:hAnsi="宋体" w:cs="Times New Roman" w:hint="eastAsia"/>
                <w:sz w:val="24"/>
                <w:szCs w:val="24"/>
              </w:rPr>
              <w:t>高新技术产业开发区</w:t>
            </w:r>
            <w:r w:rsidR="00A2530B" w:rsidRPr="00EA0D7C">
              <w:rPr>
                <w:rFonts w:ascii="宋体" w:eastAsia="宋体" w:hAnsi="宋体" w:cs="Times New Roman"/>
                <w:sz w:val="24"/>
                <w:szCs w:val="24"/>
              </w:rPr>
              <w:t>佳禾路1号</w:t>
            </w:r>
            <w:r w:rsidR="00A2530B" w:rsidRPr="00EA0D7C">
              <w:rPr>
                <w:rFonts w:ascii="宋体" w:eastAsia="宋体" w:hAnsi="宋体" w:hint="eastAsia"/>
                <w:sz w:val="24"/>
                <w:szCs w:val="24"/>
              </w:rPr>
              <w:t>张家口</w:t>
            </w:r>
            <w:proofErr w:type="gramStart"/>
            <w:r w:rsidR="00A2530B" w:rsidRPr="00EA0D7C">
              <w:rPr>
                <w:rFonts w:ascii="宋体" w:eastAsia="宋体" w:hAnsi="宋体" w:hint="eastAsia"/>
                <w:sz w:val="24"/>
                <w:szCs w:val="24"/>
              </w:rPr>
              <w:t>益兴彩钢</w:t>
            </w:r>
            <w:proofErr w:type="gramEnd"/>
            <w:r w:rsidR="00A2530B" w:rsidRPr="00EA0D7C">
              <w:rPr>
                <w:rFonts w:ascii="宋体" w:eastAsia="宋体" w:hAnsi="宋体" w:hint="eastAsia"/>
                <w:sz w:val="24"/>
                <w:szCs w:val="24"/>
              </w:rPr>
              <w:t>有限公司</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联系电话</w:t>
            </w:r>
          </w:p>
        </w:tc>
        <w:tc>
          <w:tcPr>
            <w:tcW w:w="170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cs="Times New Roman"/>
                <w:sz w:val="24"/>
                <w:szCs w:val="24"/>
              </w:rPr>
              <w:t>13932399118</w:t>
            </w:r>
          </w:p>
        </w:tc>
        <w:tc>
          <w:tcPr>
            <w:tcW w:w="170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邮编</w:t>
            </w:r>
          </w:p>
        </w:tc>
        <w:tc>
          <w:tcPr>
            <w:tcW w:w="263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075000</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color w:val="000000" w:themeColor="text1"/>
                <w:sz w:val="24"/>
                <w:szCs w:val="24"/>
              </w:rPr>
            </w:pPr>
            <w:r w:rsidRPr="00EA0D7C">
              <w:rPr>
                <w:rFonts w:ascii="宋体" w:eastAsia="宋体" w:hAnsi="宋体" w:hint="eastAsia"/>
                <w:color w:val="000000" w:themeColor="text1"/>
                <w:sz w:val="24"/>
                <w:szCs w:val="24"/>
              </w:rPr>
              <w:t>项目性质</w:t>
            </w:r>
          </w:p>
        </w:tc>
        <w:tc>
          <w:tcPr>
            <w:tcW w:w="1706" w:type="dxa"/>
            <w:vAlign w:val="center"/>
          </w:tcPr>
          <w:p w:rsidR="008C236B" w:rsidRPr="00EA0D7C" w:rsidRDefault="00A2530B" w:rsidP="008E09D5">
            <w:pPr>
              <w:ind w:firstLineChars="50" w:firstLine="120"/>
              <w:jc w:val="center"/>
              <w:rPr>
                <w:rFonts w:ascii="宋体" w:eastAsia="宋体" w:hAnsi="宋体"/>
                <w:color w:val="000000" w:themeColor="text1"/>
                <w:sz w:val="24"/>
                <w:szCs w:val="24"/>
              </w:rPr>
            </w:pPr>
            <w:r w:rsidRPr="00EA0D7C">
              <w:rPr>
                <w:rFonts w:ascii="宋体" w:eastAsia="宋体" w:hAnsi="宋体" w:hint="eastAsia"/>
                <w:color w:val="000000" w:themeColor="text1"/>
                <w:sz w:val="24"/>
                <w:szCs w:val="24"/>
              </w:rPr>
              <w:t>新建</w:t>
            </w:r>
          </w:p>
        </w:tc>
        <w:tc>
          <w:tcPr>
            <w:tcW w:w="1701" w:type="dxa"/>
            <w:vAlign w:val="center"/>
          </w:tcPr>
          <w:p w:rsidR="008C236B" w:rsidRPr="00EA0D7C" w:rsidRDefault="00A2530B" w:rsidP="008E09D5">
            <w:pPr>
              <w:jc w:val="center"/>
              <w:rPr>
                <w:rFonts w:ascii="宋体" w:eastAsia="宋体" w:hAnsi="宋体"/>
                <w:color w:val="000000" w:themeColor="text1"/>
                <w:sz w:val="24"/>
                <w:szCs w:val="24"/>
              </w:rPr>
            </w:pPr>
            <w:r w:rsidRPr="00EA0D7C">
              <w:rPr>
                <w:rFonts w:ascii="宋体" w:eastAsia="宋体" w:hAnsi="宋体" w:hint="eastAsia"/>
                <w:color w:val="000000" w:themeColor="text1"/>
                <w:sz w:val="24"/>
                <w:szCs w:val="24"/>
              </w:rPr>
              <w:t>行业类别</w:t>
            </w:r>
          </w:p>
        </w:tc>
        <w:tc>
          <w:tcPr>
            <w:tcW w:w="2631" w:type="dxa"/>
            <w:vAlign w:val="center"/>
          </w:tcPr>
          <w:p w:rsidR="008C236B" w:rsidRPr="00EA0D7C" w:rsidRDefault="00A2530B" w:rsidP="008E09D5">
            <w:pPr>
              <w:jc w:val="center"/>
              <w:rPr>
                <w:rFonts w:ascii="宋体" w:eastAsia="宋体" w:hAnsi="宋体"/>
                <w:color w:val="000000" w:themeColor="text1"/>
                <w:sz w:val="24"/>
                <w:szCs w:val="24"/>
              </w:rPr>
            </w:pPr>
            <w:r w:rsidRPr="00EA0D7C">
              <w:rPr>
                <w:rFonts w:ascii="宋体" w:eastAsia="宋体" w:hAnsi="宋体"/>
                <w:sz w:val="24"/>
                <w:szCs w:val="24"/>
              </w:rPr>
              <w:t xml:space="preserve"> </w:t>
            </w:r>
            <w:r w:rsidRPr="00EA0D7C">
              <w:rPr>
                <w:rFonts w:ascii="宋体" w:eastAsia="宋体" w:hAnsi="宋体" w:hint="eastAsia"/>
                <w:sz w:val="24"/>
                <w:szCs w:val="24"/>
              </w:rPr>
              <w:t>C3351建筑、家具用金属配件制造</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color w:val="000000" w:themeColor="text1"/>
                <w:sz w:val="24"/>
                <w:szCs w:val="24"/>
              </w:rPr>
            </w:pPr>
            <w:r w:rsidRPr="00EA0D7C">
              <w:rPr>
                <w:rFonts w:ascii="宋体" w:eastAsia="宋体" w:hAnsi="宋体" w:hint="eastAsia"/>
                <w:color w:val="000000" w:themeColor="text1"/>
                <w:sz w:val="24"/>
                <w:szCs w:val="24"/>
              </w:rPr>
              <w:t>建设地点</w:t>
            </w:r>
          </w:p>
        </w:tc>
        <w:tc>
          <w:tcPr>
            <w:tcW w:w="6038" w:type="dxa"/>
            <w:gridSpan w:val="3"/>
            <w:vAlign w:val="center"/>
          </w:tcPr>
          <w:p w:rsidR="008C236B" w:rsidRPr="00EA0D7C" w:rsidRDefault="00A2530B" w:rsidP="008E09D5">
            <w:pPr>
              <w:jc w:val="center"/>
              <w:rPr>
                <w:rFonts w:ascii="宋体" w:eastAsia="宋体" w:hAnsi="宋体"/>
                <w:color w:val="000000" w:themeColor="text1"/>
                <w:sz w:val="24"/>
                <w:szCs w:val="24"/>
              </w:rPr>
            </w:pPr>
            <w:r w:rsidRPr="00EA0D7C">
              <w:rPr>
                <w:rFonts w:ascii="宋体" w:eastAsia="宋体" w:hAnsi="宋体" w:cs="Times New Roman"/>
                <w:sz w:val="24"/>
                <w:szCs w:val="24"/>
              </w:rPr>
              <w:t>张家口市西山产业</w:t>
            </w:r>
            <w:r w:rsidRPr="00EA0D7C">
              <w:rPr>
                <w:rFonts w:ascii="宋体" w:eastAsia="宋体" w:hAnsi="宋体" w:cs="Times New Roman" w:hint="eastAsia"/>
                <w:sz w:val="24"/>
                <w:szCs w:val="24"/>
              </w:rPr>
              <w:t>集聚</w:t>
            </w:r>
            <w:r w:rsidRPr="00EA0D7C">
              <w:rPr>
                <w:rFonts w:ascii="宋体" w:eastAsia="宋体" w:hAnsi="宋体" w:cs="Times New Roman"/>
                <w:sz w:val="24"/>
                <w:szCs w:val="24"/>
              </w:rPr>
              <w:t>区</w:t>
            </w:r>
            <w:r w:rsidR="00303AD9">
              <w:rPr>
                <w:rFonts w:ascii="宋体" w:eastAsia="宋体" w:hAnsi="宋体" w:cs="Times New Roman" w:hint="eastAsia"/>
                <w:sz w:val="24"/>
                <w:szCs w:val="24"/>
              </w:rPr>
              <w:t>（现为张家口高新技术产业开发区）</w:t>
            </w:r>
            <w:r w:rsidRPr="00EA0D7C">
              <w:rPr>
                <w:rFonts w:ascii="宋体" w:eastAsia="宋体" w:hAnsi="宋体" w:cs="Times New Roman"/>
                <w:sz w:val="24"/>
                <w:szCs w:val="24"/>
              </w:rPr>
              <w:t>佳禾路1号</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color w:val="000000" w:themeColor="text1"/>
                <w:sz w:val="24"/>
                <w:szCs w:val="24"/>
              </w:rPr>
            </w:pPr>
            <w:r w:rsidRPr="00EA0D7C">
              <w:rPr>
                <w:rFonts w:ascii="宋体" w:eastAsia="宋体" w:hAnsi="宋体" w:hint="eastAsia"/>
                <w:color w:val="000000" w:themeColor="text1"/>
                <w:sz w:val="24"/>
                <w:szCs w:val="24"/>
              </w:rPr>
              <w:t>占地面积</w:t>
            </w:r>
          </w:p>
        </w:tc>
        <w:tc>
          <w:tcPr>
            <w:tcW w:w="170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color w:val="000000"/>
                <w:sz w:val="24"/>
                <w:szCs w:val="24"/>
              </w:rPr>
              <w:t>820</w:t>
            </w:r>
            <w:r w:rsidRPr="00EA0D7C">
              <w:rPr>
                <w:rFonts w:ascii="宋体" w:eastAsia="宋体" w:hAnsi="宋体" w:hint="eastAsia"/>
                <w:sz w:val="24"/>
                <w:szCs w:val="24"/>
              </w:rPr>
              <w:t>平方米</w:t>
            </w:r>
          </w:p>
        </w:tc>
        <w:tc>
          <w:tcPr>
            <w:tcW w:w="170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经纬度</w:t>
            </w:r>
          </w:p>
        </w:tc>
        <w:tc>
          <w:tcPr>
            <w:tcW w:w="263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东经：</w:t>
            </w:r>
            <w:r w:rsidRPr="00EA0D7C">
              <w:rPr>
                <w:rFonts w:ascii="宋体" w:eastAsia="宋体" w:hAnsi="宋体" w:cs="Times New Roman"/>
                <w:sz w:val="24"/>
                <w:szCs w:val="24"/>
              </w:rPr>
              <w:t>114°46'26"</w:t>
            </w:r>
          </w:p>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北纬：</w:t>
            </w:r>
            <w:r w:rsidRPr="00EA0D7C">
              <w:rPr>
                <w:rFonts w:ascii="宋体" w:eastAsia="宋体" w:hAnsi="宋体" w:cs="Times New Roman"/>
                <w:sz w:val="24"/>
                <w:szCs w:val="24"/>
              </w:rPr>
              <w:t>40°45'38"</w:t>
            </w:r>
          </w:p>
        </w:tc>
      </w:tr>
      <w:tr w:rsidR="008C236B" w:rsidRPr="00EA0D7C">
        <w:trPr>
          <w:trHeight w:val="510"/>
          <w:jc w:val="center"/>
        </w:trPr>
        <w:tc>
          <w:tcPr>
            <w:tcW w:w="169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开工时间</w:t>
            </w:r>
          </w:p>
        </w:tc>
        <w:tc>
          <w:tcPr>
            <w:tcW w:w="1706"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201</w:t>
            </w:r>
            <w:r w:rsidRPr="00EA0D7C">
              <w:rPr>
                <w:rFonts w:ascii="宋体" w:eastAsia="宋体" w:hAnsi="宋体"/>
                <w:sz w:val="24"/>
                <w:szCs w:val="24"/>
              </w:rPr>
              <w:t>7</w:t>
            </w:r>
            <w:r w:rsidRPr="00EA0D7C">
              <w:rPr>
                <w:rFonts w:ascii="宋体" w:eastAsia="宋体" w:hAnsi="宋体" w:hint="eastAsia"/>
                <w:sz w:val="24"/>
                <w:szCs w:val="24"/>
              </w:rPr>
              <w:t>年9月</w:t>
            </w:r>
          </w:p>
        </w:tc>
        <w:tc>
          <w:tcPr>
            <w:tcW w:w="170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试运行时间</w:t>
            </w:r>
          </w:p>
        </w:tc>
        <w:tc>
          <w:tcPr>
            <w:tcW w:w="2631" w:type="dxa"/>
            <w:vAlign w:val="center"/>
          </w:tcPr>
          <w:p w:rsidR="008C236B" w:rsidRPr="00EA0D7C" w:rsidRDefault="00A2530B" w:rsidP="008E09D5">
            <w:pPr>
              <w:jc w:val="center"/>
              <w:rPr>
                <w:rFonts w:ascii="宋体" w:eastAsia="宋体" w:hAnsi="宋体"/>
                <w:sz w:val="24"/>
                <w:szCs w:val="24"/>
              </w:rPr>
            </w:pPr>
            <w:r w:rsidRPr="00EA0D7C">
              <w:rPr>
                <w:rFonts w:ascii="宋体" w:eastAsia="宋体" w:hAnsi="宋体" w:hint="eastAsia"/>
                <w:sz w:val="24"/>
                <w:szCs w:val="24"/>
              </w:rPr>
              <w:t>201</w:t>
            </w:r>
            <w:r w:rsidR="00EA0D7C" w:rsidRPr="00EA0D7C">
              <w:rPr>
                <w:rFonts w:ascii="宋体" w:eastAsia="宋体" w:hAnsi="宋体"/>
                <w:sz w:val="24"/>
                <w:szCs w:val="24"/>
              </w:rPr>
              <w:t>8</w:t>
            </w:r>
            <w:r w:rsidRPr="00EA0D7C">
              <w:rPr>
                <w:rFonts w:ascii="宋体" w:eastAsia="宋体" w:hAnsi="宋体" w:hint="eastAsia"/>
                <w:sz w:val="24"/>
                <w:szCs w:val="24"/>
              </w:rPr>
              <w:t>年</w:t>
            </w:r>
            <w:r w:rsidR="00EA0D7C" w:rsidRPr="00EA0D7C">
              <w:rPr>
                <w:rFonts w:ascii="宋体" w:eastAsia="宋体" w:hAnsi="宋体"/>
                <w:sz w:val="24"/>
                <w:szCs w:val="24"/>
              </w:rPr>
              <w:t>3</w:t>
            </w:r>
            <w:r w:rsidRPr="00EA0D7C">
              <w:rPr>
                <w:rFonts w:ascii="宋体" w:eastAsia="宋体" w:hAnsi="宋体" w:hint="eastAsia"/>
                <w:sz w:val="24"/>
                <w:szCs w:val="24"/>
              </w:rPr>
              <w:t>月</w:t>
            </w:r>
          </w:p>
        </w:tc>
      </w:tr>
    </w:tbl>
    <w:p w:rsidR="008C236B" w:rsidRPr="00826E7D" w:rsidRDefault="00A2530B" w:rsidP="00EA0D7C">
      <w:pPr>
        <w:spacing w:line="500" w:lineRule="exact"/>
        <w:rPr>
          <w:rFonts w:ascii="宋体" w:eastAsia="宋体" w:hAnsi="宋体" w:cs="宋体"/>
          <w:b/>
          <w:sz w:val="24"/>
          <w:szCs w:val="24"/>
        </w:rPr>
      </w:pPr>
      <w:bookmarkStart w:id="15" w:name="_Toc496979001"/>
      <w:bookmarkStart w:id="16" w:name="_Toc497001437"/>
      <w:r w:rsidRPr="00826E7D">
        <w:rPr>
          <w:rFonts w:ascii="宋体" w:eastAsia="宋体" w:hAnsi="宋体" w:cs="宋体" w:hint="eastAsia"/>
          <w:b/>
          <w:sz w:val="24"/>
          <w:szCs w:val="24"/>
        </w:rPr>
        <w:t>2.1.2 地理位置及周边情况</w:t>
      </w:r>
      <w:bookmarkEnd w:id="15"/>
      <w:bookmarkEnd w:id="16"/>
    </w:p>
    <w:p w:rsidR="008C236B" w:rsidRPr="00EA0D7C" w:rsidRDefault="00A2530B" w:rsidP="00EA0D7C">
      <w:pPr>
        <w:pStyle w:val="GB231215"/>
        <w:spacing w:line="500" w:lineRule="exact"/>
        <w:ind w:firstLine="480"/>
        <w:rPr>
          <w:rFonts w:ascii="宋体" w:eastAsia="宋体" w:hAnsi="宋体" w:cstheme="minorBidi"/>
          <w:szCs w:val="24"/>
        </w:rPr>
      </w:pPr>
      <w:r w:rsidRPr="00EA0D7C">
        <w:rPr>
          <w:rFonts w:ascii="宋体" w:eastAsia="宋体" w:hAnsi="宋体" w:cstheme="minorBidi" w:hint="eastAsia"/>
          <w:szCs w:val="24"/>
        </w:rPr>
        <w:t>本</w:t>
      </w:r>
      <w:r w:rsidRPr="00EA0D7C">
        <w:rPr>
          <w:rFonts w:ascii="宋体" w:eastAsia="宋体" w:hAnsi="宋体" w:cstheme="minorBidi"/>
          <w:szCs w:val="24"/>
        </w:rPr>
        <w:t>项目</w:t>
      </w:r>
      <w:r w:rsidRPr="00EA0D7C">
        <w:rPr>
          <w:rFonts w:ascii="宋体" w:eastAsia="宋体" w:hAnsi="宋体" w:cstheme="minorBidi" w:hint="eastAsia"/>
          <w:szCs w:val="24"/>
        </w:rPr>
        <w:t>位于</w:t>
      </w:r>
      <w:r w:rsidRPr="00EA0D7C">
        <w:rPr>
          <w:rFonts w:ascii="宋体" w:eastAsia="宋体" w:hAnsi="宋体" w:cstheme="minorBidi"/>
          <w:szCs w:val="24"/>
        </w:rPr>
        <w:t>本项目位于河北省张家口市</w:t>
      </w:r>
      <w:r w:rsidRPr="00EA0D7C">
        <w:rPr>
          <w:rFonts w:ascii="宋体" w:eastAsia="宋体" w:hAnsi="宋体" w:cstheme="minorBidi" w:hint="eastAsia"/>
          <w:szCs w:val="24"/>
        </w:rPr>
        <w:t>西山产业集聚区</w:t>
      </w:r>
      <w:r w:rsidR="00303AD9">
        <w:rPr>
          <w:rFonts w:ascii="宋体" w:eastAsia="宋体" w:hAnsi="宋体" w:cstheme="minorBidi" w:hint="eastAsia"/>
          <w:szCs w:val="24"/>
        </w:rPr>
        <w:t>（现为</w:t>
      </w:r>
      <w:r w:rsidR="00303AD9">
        <w:rPr>
          <w:rFonts w:ascii="宋体" w:eastAsia="宋体" w:hAnsi="宋体" w:cs="Times New Roman" w:hint="eastAsia"/>
          <w:szCs w:val="24"/>
        </w:rPr>
        <w:t>张家口高新技术产业开发区</w:t>
      </w:r>
      <w:r w:rsidR="00303AD9">
        <w:rPr>
          <w:rFonts w:ascii="宋体" w:eastAsia="宋体" w:hAnsi="宋体" w:cstheme="minorBidi" w:hint="eastAsia"/>
          <w:szCs w:val="24"/>
        </w:rPr>
        <w:t>）</w:t>
      </w:r>
      <w:r w:rsidRPr="00EA0D7C">
        <w:rPr>
          <w:rFonts w:ascii="宋体" w:eastAsia="宋体" w:hAnsi="宋体" w:cstheme="minorBidi"/>
          <w:szCs w:val="24"/>
        </w:rPr>
        <w:t>佳禾路1号</w:t>
      </w:r>
      <w:r w:rsidRPr="00EA0D7C">
        <w:rPr>
          <w:rFonts w:ascii="宋体" w:eastAsia="宋体" w:hAnsi="宋体" w:cstheme="minorBidi" w:hint="eastAsia"/>
          <w:szCs w:val="24"/>
        </w:rPr>
        <w:t>，总占地面积</w:t>
      </w:r>
      <w:r w:rsidRPr="00EA0D7C">
        <w:rPr>
          <w:rFonts w:ascii="宋体" w:eastAsia="宋体" w:hAnsi="宋体" w:cstheme="minorBidi"/>
          <w:szCs w:val="24"/>
        </w:rPr>
        <w:t>820平方米</w:t>
      </w:r>
      <w:r w:rsidRPr="00EA0D7C">
        <w:rPr>
          <w:rFonts w:ascii="宋体" w:eastAsia="宋体" w:hAnsi="宋体" w:cstheme="minorBidi" w:hint="eastAsia"/>
          <w:szCs w:val="24"/>
        </w:rPr>
        <w:t>，厂址中心坐标为东经</w:t>
      </w:r>
      <w:r w:rsidRPr="00EA0D7C">
        <w:rPr>
          <w:rFonts w:ascii="宋体" w:eastAsia="宋体" w:hAnsi="宋体" w:cstheme="minorBidi"/>
          <w:szCs w:val="24"/>
        </w:rPr>
        <w:t>114°46'26"</w:t>
      </w:r>
      <w:r w:rsidRPr="00EA0D7C">
        <w:rPr>
          <w:rFonts w:ascii="宋体" w:eastAsia="宋体" w:hAnsi="宋体" w:cstheme="minorBidi" w:hint="eastAsia"/>
          <w:szCs w:val="24"/>
        </w:rPr>
        <w:t>，北纬</w:t>
      </w:r>
      <w:r w:rsidRPr="00EA0D7C">
        <w:rPr>
          <w:rFonts w:ascii="宋体" w:eastAsia="宋体" w:hAnsi="宋体" w:cstheme="minorBidi"/>
          <w:szCs w:val="24"/>
        </w:rPr>
        <w:t>40°45'38"</w:t>
      </w:r>
      <w:r w:rsidRPr="00EA0D7C">
        <w:rPr>
          <w:rFonts w:ascii="宋体" w:eastAsia="宋体" w:hAnsi="宋体" w:cstheme="minorBidi" w:hint="eastAsia"/>
          <w:szCs w:val="24"/>
        </w:rPr>
        <w:t>。厂址边界</w:t>
      </w:r>
      <w:r w:rsidRPr="00EA0D7C">
        <w:rPr>
          <w:rFonts w:ascii="宋体" w:eastAsia="宋体" w:hAnsi="宋体" w:cstheme="minorBidi"/>
          <w:szCs w:val="24"/>
        </w:rPr>
        <w:t>北侧190m为上保寺村，西侧为空地，南侧为佳禾路，东侧为泡沫厂。</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项目所在</w:t>
      </w:r>
      <w:r w:rsidRPr="00EA0D7C">
        <w:rPr>
          <w:rFonts w:ascii="宋体" w:eastAsia="宋体" w:hAnsi="宋体"/>
          <w:sz w:val="24"/>
          <w:szCs w:val="24"/>
        </w:rPr>
        <w:t>地理位置示意图</w:t>
      </w:r>
      <w:r w:rsidRPr="00EA0D7C">
        <w:rPr>
          <w:rFonts w:ascii="宋体" w:eastAsia="宋体" w:hAnsi="宋体" w:hint="eastAsia"/>
          <w:sz w:val="24"/>
          <w:szCs w:val="24"/>
        </w:rPr>
        <w:t>见附图1，项目</w:t>
      </w:r>
      <w:r w:rsidRPr="00EA0D7C">
        <w:rPr>
          <w:rFonts w:ascii="宋体" w:eastAsia="宋体" w:hAnsi="宋体"/>
          <w:sz w:val="24"/>
          <w:szCs w:val="24"/>
        </w:rPr>
        <w:t>周围环境概况示意图</w:t>
      </w:r>
      <w:r w:rsidRPr="00EA0D7C">
        <w:rPr>
          <w:rFonts w:ascii="宋体" w:eastAsia="宋体" w:hAnsi="宋体" w:hint="eastAsia"/>
          <w:sz w:val="24"/>
          <w:szCs w:val="24"/>
        </w:rPr>
        <w:t>见附图2。</w:t>
      </w:r>
    </w:p>
    <w:p w:rsidR="008C236B" w:rsidRPr="00826E7D" w:rsidRDefault="00A2530B" w:rsidP="00EA0D7C">
      <w:pPr>
        <w:spacing w:line="500" w:lineRule="exact"/>
        <w:rPr>
          <w:rFonts w:ascii="宋体" w:eastAsia="宋体" w:hAnsi="宋体" w:cs="宋体"/>
          <w:b/>
          <w:sz w:val="24"/>
          <w:szCs w:val="24"/>
        </w:rPr>
      </w:pPr>
      <w:bookmarkStart w:id="17" w:name="_Toc497001438"/>
      <w:bookmarkStart w:id="18" w:name="_Toc496979002"/>
      <w:r w:rsidRPr="00826E7D">
        <w:rPr>
          <w:rFonts w:ascii="宋体" w:eastAsia="宋体" w:hAnsi="宋体" w:cs="宋体" w:hint="eastAsia"/>
          <w:b/>
          <w:sz w:val="24"/>
          <w:szCs w:val="24"/>
        </w:rPr>
        <w:t>2.1.3 厂区平面布置</w:t>
      </w:r>
      <w:bookmarkEnd w:id="17"/>
      <w:bookmarkEnd w:id="18"/>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项目平面布置根据不同功能分为2</w:t>
      </w:r>
      <w:r w:rsidRPr="00EA0D7C">
        <w:rPr>
          <w:rFonts w:ascii="宋体" w:eastAsia="宋体" w:hAnsi="宋体"/>
          <w:sz w:val="24"/>
          <w:szCs w:val="24"/>
        </w:rPr>
        <w:t>个区。东南侧为</w:t>
      </w:r>
      <w:r w:rsidRPr="00EA0D7C">
        <w:rPr>
          <w:rFonts w:ascii="宋体" w:eastAsia="宋体" w:hAnsi="宋体" w:hint="eastAsia"/>
          <w:sz w:val="24"/>
          <w:szCs w:val="24"/>
        </w:rPr>
        <w:t>办公区，建有办公室，办公室20平方米；</w:t>
      </w:r>
      <w:r w:rsidRPr="00EA0D7C">
        <w:rPr>
          <w:rFonts w:ascii="宋体" w:eastAsia="宋体" w:hAnsi="宋体"/>
          <w:sz w:val="24"/>
          <w:szCs w:val="24"/>
        </w:rPr>
        <w:t>西北侧为生产区，建有</w:t>
      </w:r>
      <w:r w:rsidRPr="00EA0D7C">
        <w:rPr>
          <w:rFonts w:ascii="宋体" w:eastAsia="宋体" w:hAnsi="宋体" w:hint="eastAsia"/>
          <w:sz w:val="24"/>
          <w:szCs w:val="24"/>
        </w:rPr>
        <w:t>生产车间，生产车间800平方米，目前已建成，地面已做水泥防渗处理</w:t>
      </w:r>
      <w:r w:rsidRPr="00EA0D7C">
        <w:rPr>
          <w:rFonts w:ascii="宋体" w:eastAsia="宋体" w:hAnsi="宋体"/>
          <w:sz w:val="24"/>
          <w:szCs w:val="24"/>
        </w:rPr>
        <w:t>。</w:t>
      </w:r>
    </w:p>
    <w:p w:rsidR="008C236B" w:rsidRPr="00EA0D7C" w:rsidRDefault="00A2530B" w:rsidP="00EA0D7C">
      <w:pPr>
        <w:spacing w:line="500" w:lineRule="exact"/>
        <w:ind w:firstLine="480"/>
        <w:jc w:val="left"/>
        <w:rPr>
          <w:rFonts w:ascii="宋体" w:eastAsia="宋体" w:hAnsi="宋体"/>
          <w:sz w:val="24"/>
          <w:szCs w:val="24"/>
        </w:rPr>
      </w:pPr>
      <w:r w:rsidRPr="00EA0D7C">
        <w:rPr>
          <w:rFonts w:ascii="宋体" w:eastAsia="宋体" w:hAnsi="宋体" w:hint="eastAsia"/>
          <w:sz w:val="24"/>
          <w:szCs w:val="24"/>
        </w:rPr>
        <w:t>项目平面布置图见附图3。</w:t>
      </w:r>
    </w:p>
    <w:p w:rsidR="008C236B" w:rsidRPr="00EA0D7C" w:rsidRDefault="00A2530B" w:rsidP="00EA0D7C">
      <w:pPr>
        <w:pStyle w:val="2"/>
        <w:spacing w:line="500" w:lineRule="exact"/>
      </w:pPr>
      <w:bookmarkStart w:id="19" w:name="_Toc511997710"/>
      <w:r w:rsidRPr="00EA0D7C">
        <w:rPr>
          <w:rFonts w:hint="eastAsia"/>
        </w:rPr>
        <w:t>2.</w:t>
      </w:r>
      <w:r w:rsidRPr="00EA0D7C">
        <w:t>2</w:t>
      </w:r>
      <w:r w:rsidRPr="00EA0D7C">
        <w:rPr>
          <w:rFonts w:hint="eastAsia"/>
        </w:rPr>
        <w:t xml:space="preserve"> 建设内容</w:t>
      </w:r>
      <w:bookmarkEnd w:id="19"/>
    </w:p>
    <w:p w:rsidR="008C236B" w:rsidRPr="00826E7D" w:rsidRDefault="00A2530B" w:rsidP="00EA0D7C">
      <w:pPr>
        <w:spacing w:line="500" w:lineRule="exact"/>
        <w:rPr>
          <w:rFonts w:ascii="宋体" w:eastAsia="宋体" w:hAnsi="宋体" w:cs="宋体"/>
          <w:b/>
          <w:sz w:val="24"/>
          <w:szCs w:val="24"/>
        </w:rPr>
      </w:pPr>
      <w:r w:rsidRPr="00826E7D">
        <w:rPr>
          <w:rFonts w:ascii="宋体" w:eastAsia="宋体" w:hAnsi="宋体" w:cs="宋体" w:hint="eastAsia"/>
          <w:b/>
          <w:sz w:val="24"/>
          <w:szCs w:val="24"/>
        </w:rPr>
        <w:lastRenderedPageBreak/>
        <w:t>2.2.1主要工程建设内容及产品方案</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sz w:val="24"/>
          <w:szCs w:val="24"/>
        </w:rPr>
        <w:t>本项目租用厂房作为生产车间，面积为800平方米，租用一间平房作为办公室</w:t>
      </w:r>
      <w:r w:rsidR="002A4E5C">
        <w:rPr>
          <w:rFonts w:ascii="宋体" w:eastAsia="宋体" w:hAnsi="宋体" w:cs="宋体" w:hint="eastAsia"/>
          <w:sz w:val="24"/>
          <w:szCs w:val="24"/>
        </w:rPr>
        <w:t>，</w:t>
      </w:r>
      <w:r w:rsidRPr="00EA0D7C">
        <w:rPr>
          <w:rFonts w:ascii="宋体" w:eastAsia="宋体" w:hAnsi="宋体" w:cs="宋体"/>
          <w:sz w:val="24"/>
          <w:szCs w:val="24"/>
        </w:rPr>
        <w:t>面积为20平方米，新购置生产机械设备压瓦机8台。</w:t>
      </w:r>
      <w:r w:rsidRPr="00EA0D7C">
        <w:rPr>
          <w:rFonts w:ascii="宋体" w:eastAsia="宋体" w:hAnsi="宋体" w:cs="宋体" w:hint="eastAsia"/>
          <w:sz w:val="24"/>
          <w:szCs w:val="24"/>
        </w:rPr>
        <w:t>主要内容如表1所示。</w:t>
      </w:r>
    </w:p>
    <w:p w:rsidR="008C236B" w:rsidRPr="00EA0D7C" w:rsidRDefault="00A2530B" w:rsidP="00EA0D7C">
      <w:pPr>
        <w:spacing w:line="500" w:lineRule="exact"/>
        <w:jc w:val="center"/>
        <w:rPr>
          <w:rFonts w:ascii="宋体" w:eastAsia="宋体" w:hAnsi="宋体"/>
          <w:sz w:val="24"/>
          <w:szCs w:val="24"/>
        </w:rPr>
      </w:pPr>
      <w:r w:rsidRPr="00EA0D7C">
        <w:rPr>
          <w:rFonts w:ascii="宋体" w:eastAsia="宋体" w:hAnsi="宋体"/>
          <w:b/>
          <w:bCs/>
          <w:sz w:val="24"/>
          <w:szCs w:val="24"/>
        </w:rPr>
        <w:t>表1    主要工程内容一览表</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57"/>
        <w:gridCol w:w="6754"/>
      </w:tblGrid>
      <w:tr w:rsidR="008C236B" w:rsidRPr="00EA0D7C">
        <w:trPr>
          <w:cantSplit/>
          <w:jc w:val="center"/>
        </w:trPr>
        <w:tc>
          <w:tcPr>
            <w:tcW w:w="994" w:type="dxa"/>
            <w:vAlign w:val="center"/>
          </w:tcPr>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工程</w:t>
            </w:r>
          </w:p>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类别</w:t>
            </w:r>
          </w:p>
        </w:tc>
        <w:tc>
          <w:tcPr>
            <w:tcW w:w="1157" w:type="dxa"/>
            <w:vAlign w:val="center"/>
          </w:tcPr>
          <w:p w:rsidR="00E2230E"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工程</w:t>
            </w:r>
          </w:p>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名称</w:t>
            </w:r>
          </w:p>
        </w:tc>
        <w:tc>
          <w:tcPr>
            <w:tcW w:w="6754" w:type="dxa"/>
            <w:vAlign w:val="center"/>
          </w:tcPr>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建设内容</w:t>
            </w:r>
          </w:p>
        </w:tc>
      </w:tr>
      <w:tr w:rsidR="008C236B" w:rsidRPr="00EA0D7C">
        <w:trPr>
          <w:cantSplit/>
          <w:jc w:val="center"/>
        </w:trPr>
        <w:tc>
          <w:tcPr>
            <w:tcW w:w="994" w:type="dxa"/>
            <w:vMerge w:val="restart"/>
            <w:vAlign w:val="center"/>
          </w:tcPr>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主体</w:t>
            </w:r>
          </w:p>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工程</w:t>
            </w:r>
          </w:p>
        </w:tc>
        <w:tc>
          <w:tcPr>
            <w:tcW w:w="1157" w:type="dxa"/>
            <w:vAlign w:val="center"/>
          </w:tcPr>
          <w:p w:rsidR="00E2230E"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hint="eastAsia"/>
                <w:sz w:val="24"/>
                <w:szCs w:val="24"/>
              </w:rPr>
              <w:t>生产</w:t>
            </w:r>
          </w:p>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sz w:val="24"/>
                <w:szCs w:val="24"/>
              </w:rPr>
              <w:t>车间</w:t>
            </w:r>
          </w:p>
        </w:tc>
        <w:tc>
          <w:tcPr>
            <w:tcW w:w="6754" w:type="dxa"/>
            <w:vAlign w:val="center"/>
          </w:tcPr>
          <w:p w:rsidR="008C236B" w:rsidRPr="00EA0D7C" w:rsidRDefault="00A2530B" w:rsidP="002A4E5C">
            <w:pPr>
              <w:pStyle w:val="afff"/>
              <w:adjustRightInd/>
              <w:spacing w:before="0" w:after="0" w:line="240" w:lineRule="auto"/>
              <w:jc w:val="left"/>
              <w:rPr>
                <w:rFonts w:ascii="宋体" w:eastAsia="宋体" w:hAnsi="宋体"/>
                <w:sz w:val="24"/>
                <w:szCs w:val="24"/>
              </w:rPr>
            </w:pPr>
            <w:r w:rsidRPr="00EA0D7C">
              <w:rPr>
                <w:rFonts w:ascii="宋体" w:eastAsia="宋体" w:hAnsi="宋体" w:hint="eastAsia"/>
                <w:sz w:val="24"/>
                <w:szCs w:val="24"/>
              </w:rPr>
              <w:t xml:space="preserve">    生产车间800m</w:t>
            </w:r>
            <w:r w:rsidRPr="00EA0D7C">
              <w:rPr>
                <w:rFonts w:ascii="宋体" w:eastAsia="宋体" w:hAnsi="宋体" w:hint="eastAsia"/>
                <w:sz w:val="24"/>
                <w:szCs w:val="24"/>
                <w:vertAlign w:val="superscript"/>
              </w:rPr>
              <w:t>2</w:t>
            </w:r>
            <w:r w:rsidRPr="00EA0D7C">
              <w:rPr>
                <w:rFonts w:ascii="宋体" w:eastAsia="宋体" w:hAnsi="宋体" w:cs="Times New Roman" w:hint="eastAsia"/>
                <w:sz w:val="24"/>
                <w:szCs w:val="24"/>
              </w:rPr>
              <w:t>，租用，生产车间已建成，地面已做水泥防渗处理。</w:t>
            </w:r>
          </w:p>
        </w:tc>
      </w:tr>
      <w:tr w:rsidR="008C236B" w:rsidRPr="00EA0D7C">
        <w:trPr>
          <w:cantSplit/>
          <w:jc w:val="center"/>
        </w:trPr>
        <w:tc>
          <w:tcPr>
            <w:tcW w:w="994" w:type="dxa"/>
            <w:vMerge/>
            <w:vAlign w:val="center"/>
          </w:tcPr>
          <w:p w:rsidR="008C236B" w:rsidRPr="00EA0D7C" w:rsidRDefault="008C236B" w:rsidP="00EA0D7C">
            <w:pPr>
              <w:pStyle w:val="afff"/>
              <w:adjustRightInd/>
              <w:spacing w:before="0" w:after="0" w:line="240" w:lineRule="auto"/>
              <w:rPr>
                <w:rFonts w:ascii="宋体" w:eastAsia="宋体" w:hAnsi="宋体"/>
                <w:sz w:val="24"/>
                <w:szCs w:val="24"/>
              </w:rPr>
            </w:pPr>
          </w:p>
        </w:tc>
        <w:tc>
          <w:tcPr>
            <w:tcW w:w="1157" w:type="dxa"/>
            <w:vAlign w:val="center"/>
          </w:tcPr>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hint="eastAsia"/>
                <w:sz w:val="24"/>
                <w:szCs w:val="24"/>
              </w:rPr>
              <w:t>办公室</w:t>
            </w:r>
          </w:p>
        </w:tc>
        <w:tc>
          <w:tcPr>
            <w:tcW w:w="6754" w:type="dxa"/>
            <w:vAlign w:val="center"/>
          </w:tcPr>
          <w:p w:rsidR="008C236B" w:rsidRPr="00EA0D7C" w:rsidRDefault="00A2530B" w:rsidP="00EA0D7C">
            <w:pPr>
              <w:pStyle w:val="afff"/>
              <w:adjustRightInd/>
              <w:spacing w:before="0" w:after="0" w:line="240" w:lineRule="auto"/>
              <w:rPr>
                <w:rFonts w:ascii="宋体" w:eastAsia="宋体" w:hAnsi="宋体"/>
                <w:sz w:val="24"/>
                <w:szCs w:val="24"/>
              </w:rPr>
            </w:pPr>
            <w:r w:rsidRPr="00EA0D7C">
              <w:rPr>
                <w:rFonts w:ascii="宋体" w:eastAsia="宋体" w:hAnsi="宋体" w:hint="eastAsia"/>
                <w:sz w:val="24"/>
                <w:szCs w:val="24"/>
              </w:rPr>
              <w:t>办公室20m</w:t>
            </w:r>
            <w:r w:rsidRPr="00EA0D7C">
              <w:rPr>
                <w:rFonts w:ascii="宋体" w:eastAsia="宋体" w:hAnsi="宋体" w:hint="eastAsia"/>
                <w:sz w:val="24"/>
                <w:szCs w:val="24"/>
                <w:vertAlign w:val="superscript"/>
              </w:rPr>
              <w:t>2</w:t>
            </w:r>
            <w:r w:rsidRPr="00EA0D7C">
              <w:rPr>
                <w:rFonts w:ascii="宋体" w:eastAsia="宋体" w:hAnsi="宋体" w:hint="eastAsia"/>
                <w:sz w:val="24"/>
                <w:szCs w:val="24"/>
              </w:rPr>
              <w:t>，</w:t>
            </w:r>
            <w:r w:rsidRPr="00EA0D7C">
              <w:rPr>
                <w:rFonts w:ascii="宋体" w:eastAsia="宋体" w:hAnsi="宋体" w:cs="Times New Roman"/>
                <w:sz w:val="24"/>
                <w:szCs w:val="24"/>
              </w:rPr>
              <w:t>租用</w:t>
            </w:r>
          </w:p>
        </w:tc>
      </w:tr>
      <w:tr w:rsidR="008C236B" w:rsidRPr="00EA0D7C">
        <w:trPr>
          <w:cantSplit/>
          <w:jc w:val="center"/>
        </w:trPr>
        <w:tc>
          <w:tcPr>
            <w:tcW w:w="994" w:type="dxa"/>
            <w:vMerge w:val="restart"/>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公用</w:t>
            </w:r>
          </w:p>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工程</w:t>
            </w:r>
          </w:p>
        </w:tc>
        <w:tc>
          <w:tcPr>
            <w:tcW w:w="1157"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给水</w:t>
            </w:r>
          </w:p>
        </w:tc>
        <w:tc>
          <w:tcPr>
            <w:tcW w:w="6754"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hint="eastAsia"/>
                <w:sz w:val="24"/>
                <w:szCs w:val="24"/>
              </w:rPr>
              <w:t>由张家口西山产业集聚区</w:t>
            </w:r>
            <w:r w:rsidR="002A4E5C">
              <w:rPr>
                <w:rFonts w:ascii="宋体" w:eastAsia="宋体" w:hAnsi="宋体" w:hint="eastAsia"/>
                <w:sz w:val="24"/>
                <w:szCs w:val="24"/>
              </w:rPr>
              <w:t>（现为</w:t>
            </w:r>
            <w:r w:rsidR="002A4E5C">
              <w:rPr>
                <w:rFonts w:ascii="宋体" w:eastAsia="宋体" w:hAnsi="宋体" w:cs="Times New Roman" w:hint="eastAsia"/>
                <w:sz w:val="24"/>
                <w:szCs w:val="24"/>
              </w:rPr>
              <w:t>张家口高新技术产业开发区</w:t>
            </w:r>
            <w:r w:rsidR="002A4E5C">
              <w:rPr>
                <w:rFonts w:ascii="宋体" w:eastAsia="宋体" w:hAnsi="宋体" w:hint="eastAsia"/>
                <w:sz w:val="24"/>
                <w:szCs w:val="24"/>
              </w:rPr>
              <w:t>）</w:t>
            </w:r>
            <w:r w:rsidRPr="00EA0D7C">
              <w:rPr>
                <w:rFonts w:ascii="宋体" w:eastAsia="宋体" w:hAnsi="宋体" w:hint="eastAsia"/>
                <w:sz w:val="24"/>
                <w:szCs w:val="24"/>
              </w:rPr>
              <w:t>集中供水管网供水，</w:t>
            </w:r>
            <w:r w:rsidRPr="00EA0D7C">
              <w:rPr>
                <w:rFonts w:ascii="宋体" w:eastAsia="宋体" w:hAnsi="宋体"/>
                <w:sz w:val="24"/>
                <w:szCs w:val="24"/>
              </w:rPr>
              <w:t>年新鲜用水量为</w:t>
            </w:r>
            <w:r w:rsidRPr="00EA0D7C">
              <w:rPr>
                <w:rFonts w:ascii="宋体" w:eastAsia="宋体" w:hAnsi="宋体" w:hint="eastAsia"/>
                <w:sz w:val="24"/>
                <w:szCs w:val="24"/>
              </w:rPr>
              <w:t>76.8m</w:t>
            </w:r>
            <w:r w:rsidRPr="00EA0D7C">
              <w:rPr>
                <w:rFonts w:ascii="宋体" w:eastAsia="宋体" w:hAnsi="宋体" w:hint="eastAsia"/>
                <w:sz w:val="24"/>
                <w:szCs w:val="24"/>
                <w:vertAlign w:val="superscript"/>
              </w:rPr>
              <w:t>3</w:t>
            </w:r>
            <w:r w:rsidRPr="00EA0D7C">
              <w:rPr>
                <w:rFonts w:ascii="宋体" w:eastAsia="宋体" w:hAnsi="宋体" w:hint="eastAsia"/>
                <w:sz w:val="24"/>
                <w:szCs w:val="24"/>
              </w:rPr>
              <w:t>。</w:t>
            </w:r>
          </w:p>
        </w:tc>
      </w:tr>
      <w:tr w:rsidR="008C236B" w:rsidRPr="00EA0D7C">
        <w:trPr>
          <w:cantSplit/>
          <w:jc w:val="center"/>
        </w:trPr>
        <w:tc>
          <w:tcPr>
            <w:tcW w:w="994" w:type="dxa"/>
            <w:vMerge/>
            <w:vAlign w:val="center"/>
          </w:tcPr>
          <w:p w:rsidR="008C236B" w:rsidRPr="00EA0D7C" w:rsidRDefault="008C236B" w:rsidP="00EA0D7C">
            <w:pPr>
              <w:jc w:val="center"/>
              <w:rPr>
                <w:rFonts w:ascii="宋体" w:eastAsia="宋体" w:hAnsi="宋体"/>
                <w:sz w:val="24"/>
                <w:szCs w:val="24"/>
              </w:rPr>
            </w:pPr>
          </w:p>
        </w:tc>
        <w:tc>
          <w:tcPr>
            <w:tcW w:w="1157"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排水</w:t>
            </w:r>
          </w:p>
        </w:tc>
        <w:tc>
          <w:tcPr>
            <w:tcW w:w="6754" w:type="dxa"/>
            <w:vAlign w:val="center"/>
          </w:tcPr>
          <w:p w:rsidR="008C236B" w:rsidRPr="00EA0D7C" w:rsidRDefault="00A2530B" w:rsidP="00EA0D7C">
            <w:pPr>
              <w:pStyle w:val="afff"/>
              <w:spacing w:before="0" w:after="0" w:line="240" w:lineRule="auto"/>
              <w:jc w:val="left"/>
              <w:rPr>
                <w:rFonts w:ascii="宋体" w:eastAsia="宋体" w:hAnsi="宋体"/>
                <w:sz w:val="24"/>
                <w:szCs w:val="24"/>
              </w:rPr>
            </w:pPr>
            <w:r w:rsidRPr="00EA0D7C">
              <w:rPr>
                <w:rFonts w:ascii="宋体" w:eastAsia="宋体" w:hAnsi="宋体" w:hint="eastAsia"/>
                <w:sz w:val="24"/>
                <w:szCs w:val="24"/>
              </w:rPr>
              <w:t xml:space="preserve">  无生产废水产生，生活污水排入防渗旱厕，定期清掏，用作农家肥</w:t>
            </w:r>
            <w:r w:rsidR="000137A1">
              <w:rPr>
                <w:rFonts w:ascii="宋体" w:eastAsia="宋体" w:hAnsi="宋体" w:hint="eastAsia"/>
                <w:sz w:val="24"/>
                <w:szCs w:val="24"/>
              </w:rPr>
              <w:t>。</w:t>
            </w:r>
          </w:p>
        </w:tc>
      </w:tr>
      <w:tr w:rsidR="008C236B" w:rsidRPr="00EA0D7C">
        <w:trPr>
          <w:cantSplit/>
          <w:jc w:val="center"/>
        </w:trPr>
        <w:tc>
          <w:tcPr>
            <w:tcW w:w="994" w:type="dxa"/>
            <w:vMerge/>
            <w:vAlign w:val="center"/>
          </w:tcPr>
          <w:p w:rsidR="008C236B" w:rsidRPr="00EA0D7C" w:rsidRDefault="008C236B" w:rsidP="00EA0D7C">
            <w:pPr>
              <w:jc w:val="center"/>
              <w:rPr>
                <w:rFonts w:ascii="宋体" w:eastAsia="宋体" w:hAnsi="宋体"/>
                <w:sz w:val="24"/>
                <w:szCs w:val="24"/>
              </w:rPr>
            </w:pPr>
          </w:p>
        </w:tc>
        <w:tc>
          <w:tcPr>
            <w:tcW w:w="1157"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供电</w:t>
            </w:r>
          </w:p>
        </w:tc>
        <w:tc>
          <w:tcPr>
            <w:tcW w:w="6754" w:type="dxa"/>
            <w:vAlign w:val="center"/>
          </w:tcPr>
          <w:p w:rsidR="008C236B" w:rsidRPr="00EA0D7C" w:rsidRDefault="00A2530B" w:rsidP="00EA0D7C">
            <w:pPr>
              <w:pStyle w:val="afff"/>
              <w:spacing w:before="0" w:after="0" w:line="240" w:lineRule="auto"/>
              <w:rPr>
                <w:rFonts w:ascii="宋体" w:eastAsia="宋体" w:hAnsi="宋体"/>
                <w:sz w:val="24"/>
                <w:szCs w:val="24"/>
              </w:rPr>
            </w:pPr>
            <w:r w:rsidRPr="00EA0D7C">
              <w:rPr>
                <w:rFonts w:ascii="宋体" w:eastAsia="宋体" w:hAnsi="宋体"/>
                <w:sz w:val="24"/>
                <w:szCs w:val="24"/>
              </w:rPr>
              <w:t>由</w:t>
            </w:r>
            <w:r w:rsidRPr="00EA0D7C">
              <w:rPr>
                <w:rFonts w:ascii="宋体" w:eastAsia="宋体" w:hAnsi="宋体" w:hint="eastAsia"/>
                <w:sz w:val="24"/>
                <w:szCs w:val="24"/>
              </w:rPr>
              <w:t>张家口西山产业集聚区</w:t>
            </w:r>
            <w:r w:rsidR="000137A1">
              <w:rPr>
                <w:rFonts w:ascii="宋体" w:eastAsia="宋体" w:hAnsi="宋体" w:hint="eastAsia"/>
                <w:sz w:val="24"/>
                <w:szCs w:val="24"/>
              </w:rPr>
              <w:t>（现为</w:t>
            </w:r>
            <w:r w:rsidR="000137A1">
              <w:rPr>
                <w:rFonts w:ascii="宋体" w:eastAsia="宋体" w:hAnsi="宋体" w:cs="Times New Roman" w:hint="eastAsia"/>
                <w:sz w:val="24"/>
                <w:szCs w:val="24"/>
              </w:rPr>
              <w:t>张家口高新技术产业开发区</w:t>
            </w:r>
            <w:r w:rsidR="000137A1">
              <w:rPr>
                <w:rFonts w:ascii="宋体" w:eastAsia="宋体" w:hAnsi="宋体" w:hint="eastAsia"/>
                <w:sz w:val="24"/>
                <w:szCs w:val="24"/>
              </w:rPr>
              <w:t>）</w:t>
            </w:r>
            <w:r w:rsidRPr="00EA0D7C">
              <w:rPr>
                <w:rFonts w:ascii="宋体" w:eastAsia="宋体" w:hAnsi="宋体"/>
                <w:sz w:val="24"/>
                <w:szCs w:val="24"/>
              </w:rPr>
              <w:t>电网提供，年用电量为</w:t>
            </w:r>
            <w:r w:rsidRPr="00EA0D7C">
              <w:rPr>
                <w:rFonts w:ascii="宋体" w:eastAsia="宋体" w:hAnsi="宋体" w:hint="eastAsia"/>
                <w:sz w:val="24"/>
                <w:szCs w:val="24"/>
              </w:rPr>
              <w:t>15000kW·h。</w:t>
            </w:r>
          </w:p>
        </w:tc>
      </w:tr>
      <w:tr w:rsidR="008C236B" w:rsidRPr="00EA0D7C">
        <w:trPr>
          <w:cantSplit/>
          <w:jc w:val="center"/>
        </w:trPr>
        <w:tc>
          <w:tcPr>
            <w:tcW w:w="994" w:type="dxa"/>
            <w:vMerge/>
            <w:vAlign w:val="center"/>
          </w:tcPr>
          <w:p w:rsidR="008C236B" w:rsidRPr="00EA0D7C" w:rsidRDefault="008C236B" w:rsidP="00EA0D7C">
            <w:pPr>
              <w:jc w:val="center"/>
              <w:rPr>
                <w:rFonts w:ascii="宋体" w:eastAsia="宋体" w:hAnsi="宋体"/>
                <w:sz w:val="24"/>
                <w:szCs w:val="24"/>
              </w:rPr>
            </w:pPr>
          </w:p>
        </w:tc>
        <w:tc>
          <w:tcPr>
            <w:tcW w:w="1157"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供暖</w:t>
            </w:r>
          </w:p>
        </w:tc>
        <w:tc>
          <w:tcPr>
            <w:tcW w:w="6754"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hint="eastAsia"/>
                <w:sz w:val="24"/>
                <w:szCs w:val="24"/>
              </w:rPr>
              <w:t>冬季生活供暖由电暖气提供</w:t>
            </w:r>
          </w:p>
        </w:tc>
      </w:tr>
      <w:tr w:rsidR="008C236B" w:rsidRPr="00EA0D7C">
        <w:trPr>
          <w:cantSplit/>
          <w:trHeight w:val="470"/>
          <w:jc w:val="center"/>
        </w:trPr>
        <w:tc>
          <w:tcPr>
            <w:tcW w:w="994" w:type="dxa"/>
            <w:vMerge w:val="restart"/>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环保</w:t>
            </w:r>
          </w:p>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工程</w:t>
            </w:r>
          </w:p>
        </w:tc>
        <w:tc>
          <w:tcPr>
            <w:tcW w:w="1157" w:type="dxa"/>
            <w:vAlign w:val="center"/>
          </w:tcPr>
          <w:p w:rsidR="00E2230E" w:rsidRDefault="00A2530B" w:rsidP="00EA0D7C">
            <w:pPr>
              <w:jc w:val="center"/>
              <w:rPr>
                <w:rFonts w:ascii="宋体" w:eastAsia="宋体" w:hAnsi="宋体"/>
                <w:sz w:val="24"/>
                <w:szCs w:val="24"/>
              </w:rPr>
            </w:pPr>
            <w:r w:rsidRPr="00EA0D7C">
              <w:rPr>
                <w:rFonts w:ascii="宋体" w:eastAsia="宋体" w:hAnsi="宋体" w:hint="eastAsia"/>
                <w:sz w:val="24"/>
                <w:szCs w:val="24"/>
              </w:rPr>
              <w:t>废水</w:t>
            </w:r>
          </w:p>
          <w:p w:rsidR="008C236B" w:rsidRPr="00EA0D7C" w:rsidRDefault="00A2530B" w:rsidP="00EA0D7C">
            <w:pPr>
              <w:jc w:val="center"/>
              <w:rPr>
                <w:rFonts w:ascii="宋体" w:eastAsia="宋体" w:hAnsi="宋体"/>
                <w:sz w:val="24"/>
                <w:szCs w:val="24"/>
              </w:rPr>
            </w:pPr>
            <w:r w:rsidRPr="00EA0D7C">
              <w:rPr>
                <w:rFonts w:ascii="宋体" w:eastAsia="宋体" w:hAnsi="宋体" w:hint="eastAsia"/>
                <w:sz w:val="24"/>
                <w:szCs w:val="24"/>
              </w:rPr>
              <w:t>处理</w:t>
            </w:r>
          </w:p>
        </w:tc>
        <w:tc>
          <w:tcPr>
            <w:tcW w:w="6754"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hint="eastAsia"/>
                <w:sz w:val="24"/>
                <w:szCs w:val="24"/>
              </w:rPr>
              <w:t xml:space="preserve"> 无生产废水产生，生活污水排入防渗旱厕，定期清掏，用作农家肥</w:t>
            </w:r>
            <w:r w:rsidR="000137A1">
              <w:rPr>
                <w:rFonts w:ascii="宋体" w:eastAsia="宋体" w:hAnsi="宋体" w:hint="eastAsia"/>
                <w:sz w:val="24"/>
                <w:szCs w:val="24"/>
              </w:rPr>
              <w:t>。</w:t>
            </w:r>
          </w:p>
        </w:tc>
      </w:tr>
      <w:tr w:rsidR="008C236B" w:rsidRPr="00EA0D7C">
        <w:trPr>
          <w:cantSplit/>
          <w:trHeight w:val="470"/>
          <w:jc w:val="center"/>
        </w:trPr>
        <w:tc>
          <w:tcPr>
            <w:tcW w:w="994" w:type="dxa"/>
            <w:vMerge/>
            <w:vAlign w:val="center"/>
          </w:tcPr>
          <w:p w:rsidR="008C236B" w:rsidRPr="00EA0D7C" w:rsidRDefault="008C236B" w:rsidP="00EA0D7C">
            <w:pPr>
              <w:jc w:val="center"/>
              <w:rPr>
                <w:rFonts w:ascii="宋体" w:eastAsia="宋体" w:hAnsi="宋体"/>
                <w:sz w:val="24"/>
                <w:szCs w:val="24"/>
              </w:rPr>
            </w:pPr>
          </w:p>
        </w:tc>
        <w:tc>
          <w:tcPr>
            <w:tcW w:w="1157" w:type="dxa"/>
            <w:vAlign w:val="center"/>
          </w:tcPr>
          <w:p w:rsidR="00E2230E" w:rsidRDefault="00A2530B" w:rsidP="00EA0D7C">
            <w:pPr>
              <w:jc w:val="center"/>
              <w:rPr>
                <w:rFonts w:ascii="宋体" w:eastAsia="宋体" w:hAnsi="宋体"/>
                <w:sz w:val="24"/>
                <w:szCs w:val="24"/>
              </w:rPr>
            </w:pPr>
            <w:r w:rsidRPr="00EA0D7C">
              <w:rPr>
                <w:rFonts w:ascii="宋体" w:eastAsia="宋体" w:hAnsi="宋体"/>
                <w:sz w:val="24"/>
                <w:szCs w:val="24"/>
              </w:rPr>
              <w:t>噪声</w:t>
            </w:r>
          </w:p>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防治</w:t>
            </w:r>
          </w:p>
        </w:tc>
        <w:tc>
          <w:tcPr>
            <w:tcW w:w="6754"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厂房隔声</w:t>
            </w:r>
            <w:r w:rsidRPr="00EA0D7C">
              <w:rPr>
                <w:rFonts w:ascii="宋体" w:eastAsia="宋体" w:hAnsi="宋体" w:hint="eastAsia"/>
                <w:sz w:val="24"/>
                <w:szCs w:val="24"/>
              </w:rPr>
              <w:t>、距离衰减</w:t>
            </w:r>
            <w:r w:rsidRPr="00EA0D7C">
              <w:rPr>
                <w:rFonts w:ascii="宋体" w:eastAsia="宋体" w:hAnsi="宋体"/>
                <w:sz w:val="24"/>
                <w:szCs w:val="24"/>
              </w:rPr>
              <w:t>等措施</w:t>
            </w:r>
            <w:r w:rsidR="000137A1">
              <w:rPr>
                <w:rFonts w:ascii="宋体" w:eastAsia="宋体" w:hAnsi="宋体" w:hint="eastAsia"/>
                <w:sz w:val="24"/>
                <w:szCs w:val="24"/>
              </w:rPr>
              <w:t>。</w:t>
            </w:r>
          </w:p>
        </w:tc>
      </w:tr>
      <w:tr w:rsidR="008C236B" w:rsidRPr="00EA0D7C">
        <w:trPr>
          <w:cantSplit/>
          <w:trHeight w:val="385"/>
          <w:jc w:val="center"/>
        </w:trPr>
        <w:tc>
          <w:tcPr>
            <w:tcW w:w="994" w:type="dxa"/>
            <w:vMerge/>
            <w:vAlign w:val="center"/>
          </w:tcPr>
          <w:p w:rsidR="008C236B" w:rsidRPr="00EA0D7C" w:rsidRDefault="008C236B" w:rsidP="00EA0D7C">
            <w:pPr>
              <w:jc w:val="center"/>
              <w:rPr>
                <w:rFonts w:ascii="宋体" w:eastAsia="宋体" w:hAnsi="宋体"/>
                <w:sz w:val="24"/>
                <w:szCs w:val="24"/>
              </w:rPr>
            </w:pPr>
          </w:p>
        </w:tc>
        <w:tc>
          <w:tcPr>
            <w:tcW w:w="1157" w:type="dxa"/>
            <w:vAlign w:val="center"/>
          </w:tcPr>
          <w:p w:rsidR="00E2230E" w:rsidRDefault="00A2530B" w:rsidP="00EA0D7C">
            <w:pPr>
              <w:jc w:val="center"/>
              <w:rPr>
                <w:rFonts w:ascii="宋体" w:eastAsia="宋体" w:hAnsi="宋体"/>
                <w:sz w:val="24"/>
                <w:szCs w:val="24"/>
              </w:rPr>
            </w:pPr>
            <w:r w:rsidRPr="00EA0D7C">
              <w:rPr>
                <w:rFonts w:ascii="宋体" w:eastAsia="宋体" w:hAnsi="宋体"/>
                <w:sz w:val="24"/>
                <w:szCs w:val="24"/>
              </w:rPr>
              <w:t>固废</w:t>
            </w:r>
          </w:p>
          <w:p w:rsidR="008C236B" w:rsidRPr="00EA0D7C" w:rsidRDefault="00A2530B" w:rsidP="00EA0D7C">
            <w:pPr>
              <w:jc w:val="center"/>
              <w:rPr>
                <w:rFonts w:ascii="宋体" w:eastAsia="宋体" w:hAnsi="宋体"/>
                <w:sz w:val="24"/>
                <w:szCs w:val="24"/>
              </w:rPr>
            </w:pPr>
            <w:r w:rsidRPr="00EA0D7C">
              <w:rPr>
                <w:rFonts w:ascii="宋体" w:eastAsia="宋体" w:hAnsi="宋体"/>
                <w:sz w:val="24"/>
                <w:szCs w:val="24"/>
              </w:rPr>
              <w:t>处理</w:t>
            </w:r>
          </w:p>
        </w:tc>
        <w:tc>
          <w:tcPr>
            <w:tcW w:w="6754" w:type="dxa"/>
            <w:vAlign w:val="center"/>
          </w:tcPr>
          <w:p w:rsidR="008C236B" w:rsidRPr="00EA0D7C" w:rsidRDefault="00A2530B" w:rsidP="00EA0D7C">
            <w:pPr>
              <w:jc w:val="center"/>
              <w:rPr>
                <w:rFonts w:ascii="宋体" w:eastAsia="宋体" w:hAnsi="宋体"/>
                <w:sz w:val="24"/>
                <w:szCs w:val="24"/>
              </w:rPr>
            </w:pPr>
            <w:r w:rsidRPr="00EA0D7C">
              <w:rPr>
                <w:rFonts w:ascii="宋体" w:eastAsia="宋体" w:hAnsi="宋体" w:hint="eastAsia"/>
                <w:sz w:val="24"/>
                <w:szCs w:val="24"/>
              </w:rPr>
              <w:t>生活垃圾桶1个，边角废料收集桶1个</w:t>
            </w:r>
          </w:p>
        </w:tc>
      </w:tr>
    </w:tbl>
    <w:p w:rsidR="008C236B" w:rsidRPr="00EA0D7C" w:rsidRDefault="00A2530B" w:rsidP="00EA0D7C">
      <w:pPr>
        <w:spacing w:line="500" w:lineRule="exact"/>
        <w:ind w:firstLine="545"/>
        <w:rPr>
          <w:rFonts w:ascii="宋体" w:eastAsia="宋体" w:hAnsi="宋体" w:cs="Times New Roman"/>
          <w:sz w:val="24"/>
          <w:szCs w:val="24"/>
        </w:rPr>
      </w:pPr>
      <w:r w:rsidRPr="00EA0D7C">
        <w:rPr>
          <w:rFonts w:ascii="宋体" w:eastAsia="宋体" w:hAnsi="宋体" w:cs="Times New Roman" w:hint="eastAsia"/>
          <w:sz w:val="24"/>
          <w:szCs w:val="24"/>
        </w:rPr>
        <w:t>产品方案：</w:t>
      </w:r>
      <w:r w:rsidRPr="00EA0D7C">
        <w:rPr>
          <w:rFonts w:ascii="宋体" w:eastAsia="宋体" w:hAnsi="宋体" w:cs="Times New Roman"/>
          <w:sz w:val="24"/>
          <w:szCs w:val="24"/>
        </w:rPr>
        <w:t>年产单层</w:t>
      </w:r>
      <w:proofErr w:type="gramStart"/>
      <w:r w:rsidRPr="00EA0D7C">
        <w:rPr>
          <w:rFonts w:ascii="宋体" w:eastAsia="宋体" w:hAnsi="宋体" w:cs="Times New Roman"/>
          <w:sz w:val="24"/>
          <w:szCs w:val="24"/>
        </w:rPr>
        <w:t>彩钢瓦15万米</w:t>
      </w:r>
      <w:proofErr w:type="gramEnd"/>
      <w:r w:rsidRPr="00EA0D7C">
        <w:rPr>
          <w:rFonts w:ascii="宋体" w:eastAsia="宋体" w:hAnsi="宋体" w:cs="Times New Roman" w:hint="eastAsia"/>
          <w:sz w:val="24"/>
          <w:szCs w:val="24"/>
        </w:rPr>
        <w:t>，双层</w:t>
      </w:r>
      <w:proofErr w:type="gramStart"/>
      <w:r w:rsidRPr="00EA0D7C">
        <w:rPr>
          <w:rFonts w:ascii="宋体" w:eastAsia="宋体" w:hAnsi="宋体" w:cs="Times New Roman" w:hint="eastAsia"/>
          <w:sz w:val="24"/>
          <w:szCs w:val="24"/>
        </w:rPr>
        <w:t>彩钢瓦</w:t>
      </w:r>
      <w:r w:rsidRPr="00EA0D7C">
        <w:rPr>
          <w:rFonts w:ascii="宋体" w:eastAsia="宋体" w:hAnsi="宋体" w:cs="Times New Roman"/>
          <w:sz w:val="24"/>
          <w:szCs w:val="24"/>
        </w:rPr>
        <w:t>2万米</w:t>
      </w:r>
      <w:proofErr w:type="gramEnd"/>
      <w:r w:rsidRPr="00EA0D7C">
        <w:rPr>
          <w:rFonts w:ascii="宋体" w:eastAsia="宋体" w:hAnsi="宋体" w:cs="Times New Roman" w:hint="eastAsia"/>
          <w:sz w:val="24"/>
          <w:szCs w:val="24"/>
        </w:rPr>
        <w:t>。</w:t>
      </w:r>
    </w:p>
    <w:p w:rsidR="008C236B" w:rsidRPr="00826E7D" w:rsidRDefault="00A2530B" w:rsidP="00EA0D7C">
      <w:pPr>
        <w:spacing w:line="500" w:lineRule="exact"/>
        <w:rPr>
          <w:rFonts w:ascii="宋体" w:eastAsia="宋体" w:hAnsi="宋体" w:cs="Times New Roman"/>
          <w:b/>
          <w:sz w:val="24"/>
          <w:szCs w:val="24"/>
        </w:rPr>
      </w:pPr>
      <w:r w:rsidRPr="00826E7D">
        <w:rPr>
          <w:rFonts w:ascii="宋体" w:eastAsia="宋体" w:hAnsi="宋体" w:cs="Times New Roman" w:hint="eastAsia"/>
          <w:b/>
          <w:sz w:val="24"/>
          <w:szCs w:val="24"/>
        </w:rPr>
        <w:t>2.2.2主要生产设备</w:t>
      </w:r>
    </w:p>
    <w:p w:rsidR="008C236B" w:rsidRPr="00EA0D7C" w:rsidRDefault="00A2530B" w:rsidP="00EA0D7C">
      <w:pPr>
        <w:adjustRightInd w:val="0"/>
        <w:snapToGrid w:val="0"/>
        <w:spacing w:line="500" w:lineRule="exact"/>
        <w:ind w:firstLineChars="200" w:firstLine="480"/>
        <w:rPr>
          <w:rFonts w:ascii="宋体" w:eastAsia="宋体" w:hAnsi="宋体" w:cs="Times New Roman"/>
          <w:sz w:val="24"/>
        </w:rPr>
      </w:pPr>
      <w:r w:rsidRPr="00EA0D7C">
        <w:rPr>
          <w:rFonts w:ascii="宋体" w:eastAsia="宋体" w:hAnsi="宋体" w:cs="Times New Roman"/>
          <w:sz w:val="24"/>
        </w:rPr>
        <w:t>项目主要生产设备详见表2。</w:t>
      </w:r>
    </w:p>
    <w:p w:rsidR="008C236B" w:rsidRPr="00EA0D7C" w:rsidRDefault="00A2530B" w:rsidP="00EA0D7C">
      <w:pPr>
        <w:spacing w:line="500" w:lineRule="exact"/>
        <w:jc w:val="center"/>
        <w:rPr>
          <w:rFonts w:ascii="宋体" w:eastAsia="宋体" w:hAnsi="宋体" w:cs="Times New Roman"/>
          <w:b/>
          <w:bCs/>
          <w:spacing w:val="8"/>
          <w:sz w:val="24"/>
          <w:szCs w:val="24"/>
        </w:rPr>
      </w:pPr>
      <w:r w:rsidRPr="00EA0D7C">
        <w:rPr>
          <w:rFonts w:ascii="宋体" w:eastAsia="宋体" w:hAnsi="宋体" w:cs="Times New Roman"/>
          <w:b/>
          <w:bCs/>
          <w:sz w:val="24"/>
          <w:szCs w:val="24"/>
        </w:rPr>
        <w:t>表</w:t>
      </w:r>
      <w:r w:rsidRPr="00EA0D7C">
        <w:rPr>
          <w:rFonts w:ascii="宋体" w:eastAsia="宋体" w:hAnsi="宋体" w:cs="Times New Roman" w:hint="eastAsia"/>
          <w:b/>
          <w:bCs/>
          <w:sz w:val="24"/>
          <w:szCs w:val="24"/>
        </w:rPr>
        <w:t>2</w:t>
      </w:r>
      <w:r w:rsidRPr="00EA0D7C">
        <w:rPr>
          <w:rFonts w:ascii="宋体" w:eastAsia="宋体" w:hAnsi="宋体" w:cs="Times New Roman"/>
          <w:b/>
          <w:bCs/>
          <w:sz w:val="24"/>
          <w:szCs w:val="24"/>
        </w:rPr>
        <w:t xml:space="preserve"> </w:t>
      </w:r>
      <w:r w:rsidRPr="00EA0D7C">
        <w:rPr>
          <w:rFonts w:ascii="宋体" w:eastAsia="宋体" w:hAnsi="宋体" w:cs="Times New Roman" w:hint="eastAsia"/>
          <w:b/>
          <w:bCs/>
          <w:sz w:val="24"/>
          <w:szCs w:val="24"/>
        </w:rPr>
        <w:t xml:space="preserve">  </w:t>
      </w:r>
      <w:r w:rsidRPr="00EA0D7C">
        <w:rPr>
          <w:rFonts w:ascii="宋体" w:eastAsia="宋体" w:hAnsi="宋体" w:cs="Times New Roman"/>
          <w:b/>
          <w:bCs/>
          <w:sz w:val="24"/>
          <w:szCs w:val="24"/>
        </w:rPr>
        <w:t>项目主要设备表</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709"/>
        <w:gridCol w:w="1841"/>
        <w:gridCol w:w="1840"/>
      </w:tblGrid>
      <w:tr w:rsidR="008C236B" w:rsidRPr="00EA0D7C">
        <w:trPr>
          <w:trHeight w:val="255"/>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名称</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hint="eastAsia"/>
                <w:szCs w:val="21"/>
              </w:rPr>
              <w:t>型号</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数量（台、件）</w:t>
            </w:r>
          </w:p>
        </w:tc>
        <w:tc>
          <w:tcPr>
            <w:tcW w:w="1840"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hint="eastAsia"/>
                <w:szCs w:val="21"/>
              </w:rPr>
              <w:t>备注</w:t>
            </w:r>
          </w:p>
        </w:tc>
      </w:tr>
      <w:tr w:rsidR="008C236B" w:rsidRPr="00EA0D7C">
        <w:trPr>
          <w:trHeight w:val="231"/>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压瓦机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V900</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hint="eastAsia"/>
                <w:szCs w:val="21"/>
              </w:rPr>
              <w:t>双层</w:t>
            </w:r>
            <w:proofErr w:type="gramStart"/>
            <w:r w:rsidRPr="00EA0D7C">
              <w:rPr>
                <w:rFonts w:ascii="宋体" w:eastAsia="宋体" w:hAnsi="宋体" w:cs="Times New Roman" w:hint="eastAsia"/>
                <w:szCs w:val="21"/>
              </w:rPr>
              <w:t>彩钢瓦</w:t>
            </w:r>
            <w:proofErr w:type="gramEnd"/>
          </w:p>
        </w:tc>
      </w:tr>
      <w:tr w:rsidR="008C236B" w:rsidRPr="00EA0D7C">
        <w:trPr>
          <w:trHeight w:val="265"/>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压瓦机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V840</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Merge w:val="restart"/>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hint="eastAsia"/>
                <w:szCs w:val="21"/>
              </w:rPr>
              <w:t>单层彩钢瓦</w:t>
            </w:r>
          </w:p>
          <w:p w:rsidR="008C236B" w:rsidRPr="00EA0D7C" w:rsidRDefault="008C236B" w:rsidP="00EA0D7C">
            <w:pPr>
              <w:tabs>
                <w:tab w:val="left" w:pos="2104"/>
              </w:tabs>
              <w:jc w:val="center"/>
              <w:rPr>
                <w:rFonts w:ascii="宋体" w:eastAsia="宋体" w:hAnsi="宋体" w:cs="Times New Roman"/>
                <w:szCs w:val="21"/>
              </w:rPr>
            </w:pPr>
          </w:p>
        </w:tc>
      </w:tr>
      <w:tr w:rsidR="008C236B" w:rsidRPr="00EA0D7C">
        <w:trPr>
          <w:trHeight w:val="273"/>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压瓦机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V920</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Merge/>
            <w:vAlign w:val="center"/>
          </w:tcPr>
          <w:p w:rsidR="008C236B" w:rsidRPr="00EA0D7C" w:rsidRDefault="008C236B" w:rsidP="00EA0D7C">
            <w:pPr>
              <w:tabs>
                <w:tab w:val="left" w:pos="2104"/>
              </w:tabs>
              <w:jc w:val="center"/>
              <w:rPr>
                <w:rFonts w:ascii="宋体" w:eastAsia="宋体" w:hAnsi="宋体" w:cs="Times New Roman"/>
                <w:szCs w:val="21"/>
              </w:rPr>
            </w:pPr>
          </w:p>
        </w:tc>
      </w:tr>
      <w:tr w:rsidR="008C236B" w:rsidRPr="00EA0D7C">
        <w:trPr>
          <w:trHeight w:val="282"/>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压瓦机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V820</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Merge/>
            <w:vAlign w:val="center"/>
          </w:tcPr>
          <w:p w:rsidR="008C236B" w:rsidRPr="00EA0D7C" w:rsidRDefault="008C236B" w:rsidP="00EA0D7C">
            <w:pPr>
              <w:tabs>
                <w:tab w:val="left" w:pos="2104"/>
              </w:tabs>
              <w:jc w:val="center"/>
              <w:rPr>
                <w:rFonts w:ascii="宋体" w:eastAsia="宋体" w:hAnsi="宋体" w:cs="Times New Roman"/>
                <w:szCs w:val="21"/>
              </w:rPr>
            </w:pPr>
          </w:p>
        </w:tc>
      </w:tr>
      <w:tr w:rsidR="008C236B" w:rsidRPr="00EA0D7C">
        <w:trPr>
          <w:trHeight w:val="282"/>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压瓦机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V828</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Merge/>
            <w:vAlign w:val="center"/>
          </w:tcPr>
          <w:p w:rsidR="008C236B" w:rsidRPr="00EA0D7C" w:rsidRDefault="008C236B" w:rsidP="00EA0D7C">
            <w:pPr>
              <w:tabs>
                <w:tab w:val="left" w:pos="2104"/>
              </w:tabs>
              <w:jc w:val="center"/>
              <w:rPr>
                <w:rFonts w:ascii="宋体" w:eastAsia="宋体" w:hAnsi="宋体" w:cs="Times New Roman"/>
                <w:szCs w:val="21"/>
              </w:rPr>
            </w:pPr>
          </w:p>
        </w:tc>
      </w:tr>
      <w:tr w:rsidR="008C236B" w:rsidRPr="00EA0D7C">
        <w:trPr>
          <w:trHeight w:val="282"/>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压瓦机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V970</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Merge/>
            <w:vAlign w:val="center"/>
          </w:tcPr>
          <w:p w:rsidR="008C236B" w:rsidRPr="00EA0D7C" w:rsidRDefault="008C236B" w:rsidP="00EA0D7C">
            <w:pPr>
              <w:tabs>
                <w:tab w:val="left" w:pos="2104"/>
              </w:tabs>
              <w:jc w:val="center"/>
              <w:rPr>
                <w:rFonts w:ascii="宋体" w:eastAsia="宋体" w:hAnsi="宋体" w:cs="Times New Roman"/>
                <w:szCs w:val="21"/>
              </w:rPr>
            </w:pPr>
          </w:p>
        </w:tc>
      </w:tr>
      <w:tr w:rsidR="008C236B" w:rsidRPr="00EA0D7C">
        <w:trPr>
          <w:trHeight w:val="282"/>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压瓦机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V780</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Merge/>
            <w:vAlign w:val="center"/>
          </w:tcPr>
          <w:p w:rsidR="008C236B" w:rsidRPr="00EA0D7C" w:rsidRDefault="008C236B" w:rsidP="00EA0D7C">
            <w:pPr>
              <w:tabs>
                <w:tab w:val="left" w:pos="2104"/>
              </w:tabs>
              <w:jc w:val="center"/>
              <w:rPr>
                <w:rFonts w:ascii="宋体" w:eastAsia="宋体" w:hAnsi="宋体" w:cs="Times New Roman"/>
                <w:szCs w:val="21"/>
              </w:rPr>
            </w:pPr>
          </w:p>
        </w:tc>
      </w:tr>
      <w:tr w:rsidR="008C236B" w:rsidRPr="00EA0D7C">
        <w:trPr>
          <w:trHeight w:val="282"/>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钢冷弯成型机</w:t>
            </w:r>
          </w:p>
        </w:tc>
        <w:tc>
          <w:tcPr>
            <w:tcW w:w="1709"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C型</w:t>
            </w: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1</w:t>
            </w:r>
          </w:p>
        </w:tc>
        <w:tc>
          <w:tcPr>
            <w:tcW w:w="1840" w:type="dxa"/>
            <w:vMerge/>
            <w:vAlign w:val="center"/>
          </w:tcPr>
          <w:p w:rsidR="008C236B" w:rsidRPr="00EA0D7C" w:rsidRDefault="008C236B" w:rsidP="00EA0D7C">
            <w:pPr>
              <w:tabs>
                <w:tab w:val="left" w:pos="2104"/>
              </w:tabs>
              <w:jc w:val="center"/>
              <w:rPr>
                <w:rFonts w:ascii="宋体" w:eastAsia="宋体" w:hAnsi="宋体" w:cs="Times New Roman"/>
                <w:szCs w:val="21"/>
              </w:rPr>
            </w:pPr>
          </w:p>
        </w:tc>
      </w:tr>
      <w:tr w:rsidR="008C236B" w:rsidRPr="00EA0D7C">
        <w:trPr>
          <w:trHeight w:val="297"/>
          <w:jc w:val="center"/>
        </w:trPr>
        <w:tc>
          <w:tcPr>
            <w:tcW w:w="2394"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合计</w:t>
            </w:r>
          </w:p>
        </w:tc>
        <w:tc>
          <w:tcPr>
            <w:tcW w:w="1709" w:type="dxa"/>
            <w:vAlign w:val="center"/>
          </w:tcPr>
          <w:p w:rsidR="008C236B" w:rsidRPr="00EA0D7C" w:rsidRDefault="008C236B" w:rsidP="00EA0D7C">
            <w:pPr>
              <w:tabs>
                <w:tab w:val="left" w:pos="2104"/>
              </w:tabs>
              <w:jc w:val="center"/>
              <w:rPr>
                <w:rFonts w:ascii="宋体" w:eastAsia="宋体" w:hAnsi="宋体" w:cs="Times New Roman"/>
                <w:szCs w:val="21"/>
              </w:rPr>
            </w:pPr>
          </w:p>
        </w:tc>
        <w:tc>
          <w:tcPr>
            <w:tcW w:w="1841" w:type="dxa"/>
            <w:vAlign w:val="center"/>
          </w:tcPr>
          <w:p w:rsidR="008C236B" w:rsidRPr="00EA0D7C" w:rsidRDefault="00A2530B" w:rsidP="00EA0D7C">
            <w:pPr>
              <w:tabs>
                <w:tab w:val="left" w:pos="2104"/>
              </w:tabs>
              <w:jc w:val="center"/>
              <w:rPr>
                <w:rFonts w:ascii="宋体" w:eastAsia="宋体" w:hAnsi="宋体" w:cs="Times New Roman"/>
                <w:szCs w:val="21"/>
              </w:rPr>
            </w:pPr>
            <w:r w:rsidRPr="00EA0D7C">
              <w:rPr>
                <w:rFonts w:ascii="宋体" w:eastAsia="宋体" w:hAnsi="宋体" w:cs="Times New Roman"/>
                <w:szCs w:val="21"/>
              </w:rPr>
              <w:t>8</w:t>
            </w:r>
          </w:p>
        </w:tc>
        <w:tc>
          <w:tcPr>
            <w:tcW w:w="1840" w:type="dxa"/>
            <w:vAlign w:val="center"/>
          </w:tcPr>
          <w:p w:rsidR="008C236B" w:rsidRPr="00EA0D7C" w:rsidRDefault="008C236B" w:rsidP="00EA0D7C">
            <w:pPr>
              <w:tabs>
                <w:tab w:val="left" w:pos="2104"/>
              </w:tabs>
              <w:jc w:val="center"/>
              <w:rPr>
                <w:rFonts w:ascii="宋体" w:eastAsia="宋体" w:hAnsi="宋体" w:cs="Times New Roman"/>
                <w:szCs w:val="21"/>
              </w:rPr>
            </w:pPr>
          </w:p>
        </w:tc>
      </w:tr>
    </w:tbl>
    <w:p w:rsidR="008C236B" w:rsidRPr="00826E7D" w:rsidRDefault="00A2530B" w:rsidP="00EA0D7C">
      <w:pPr>
        <w:spacing w:line="500" w:lineRule="exact"/>
        <w:rPr>
          <w:rFonts w:ascii="宋体" w:eastAsia="宋体" w:hAnsi="宋体" w:cs="Times New Roman"/>
          <w:b/>
          <w:sz w:val="24"/>
          <w:szCs w:val="24"/>
        </w:rPr>
      </w:pPr>
      <w:r w:rsidRPr="00826E7D">
        <w:rPr>
          <w:rFonts w:ascii="宋体" w:eastAsia="宋体" w:hAnsi="宋体" w:cs="Times New Roman" w:hint="eastAsia"/>
          <w:b/>
          <w:sz w:val="24"/>
          <w:szCs w:val="24"/>
        </w:rPr>
        <w:t>2.2.3原辅材料及能源</w:t>
      </w:r>
    </w:p>
    <w:p w:rsidR="008C236B" w:rsidRPr="00EA0D7C" w:rsidRDefault="00A2530B" w:rsidP="00EA0D7C">
      <w:pPr>
        <w:spacing w:line="500" w:lineRule="exact"/>
        <w:ind w:firstLineChars="200" w:firstLine="480"/>
        <w:rPr>
          <w:rFonts w:ascii="宋体" w:eastAsia="宋体" w:hAnsi="宋体" w:cs="Times New Roman"/>
          <w:sz w:val="24"/>
        </w:rPr>
      </w:pPr>
      <w:r w:rsidRPr="00EA0D7C">
        <w:rPr>
          <w:rFonts w:ascii="宋体" w:eastAsia="宋体" w:hAnsi="宋体" w:cs="Times New Roman"/>
          <w:sz w:val="24"/>
        </w:rPr>
        <w:t>本项目生产过程中消耗的主要原辅材料及能源详细见表3。</w:t>
      </w:r>
    </w:p>
    <w:p w:rsidR="008C236B" w:rsidRPr="00EA0D7C" w:rsidRDefault="00A2530B" w:rsidP="00EA0D7C">
      <w:pPr>
        <w:spacing w:line="500" w:lineRule="exact"/>
        <w:jc w:val="center"/>
        <w:rPr>
          <w:rFonts w:ascii="宋体" w:eastAsia="宋体" w:hAnsi="宋体" w:cs="Times New Roman"/>
          <w:b/>
          <w:bCs/>
          <w:sz w:val="24"/>
          <w:szCs w:val="24"/>
        </w:rPr>
      </w:pPr>
      <w:r w:rsidRPr="00EA0D7C">
        <w:rPr>
          <w:rFonts w:ascii="宋体" w:eastAsia="宋体" w:hAnsi="宋体" w:cs="Times New Roman"/>
          <w:b/>
          <w:bCs/>
          <w:sz w:val="24"/>
          <w:szCs w:val="24"/>
        </w:rPr>
        <w:lastRenderedPageBreak/>
        <w:t>表</w:t>
      </w:r>
      <w:r w:rsidR="00E31A1B">
        <w:rPr>
          <w:rFonts w:ascii="宋体" w:eastAsia="宋体" w:hAnsi="宋体" w:cs="Times New Roman"/>
          <w:b/>
          <w:bCs/>
          <w:sz w:val="24"/>
          <w:szCs w:val="24"/>
        </w:rPr>
        <w:t>3</w:t>
      </w:r>
      <w:r w:rsidRPr="00EA0D7C">
        <w:rPr>
          <w:rFonts w:ascii="宋体" w:eastAsia="宋体" w:hAnsi="宋体" w:cs="Times New Roman"/>
          <w:b/>
          <w:bCs/>
          <w:sz w:val="24"/>
          <w:szCs w:val="24"/>
        </w:rPr>
        <w:t>主要原辅材料及能源消耗一览表</w:t>
      </w:r>
    </w:p>
    <w:tbl>
      <w:tblPr>
        <w:tblW w:w="80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3"/>
        <w:gridCol w:w="1350"/>
        <w:gridCol w:w="1350"/>
        <w:gridCol w:w="1275"/>
        <w:gridCol w:w="1001"/>
        <w:gridCol w:w="2129"/>
      </w:tblGrid>
      <w:tr w:rsidR="008C236B" w:rsidRPr="00EA0D7C" w:rsidTr="00E2230E">
        <w:trPr>
          <w:trHeight w:val="282"/>
          <w:jc w:val="center"/>
        </w:trPr>
        <w:tc>
          <w:tcPr>
            <w:tcW w:w="913" w:type="dxa"/>
            <w:tcBorders>
              <w:tl2br w:val="nil"/>
              <w:tr2bl w:val="nil"/>
            </w:tcBorders>
            <w:vAlign w:val="center"/>
          </w:tcPr>
          <w:p w:rsidR="008C236B" w:rsidRPr="00EA0D7C" w:rsidRDefault="00A2530B" w:rsidP="00E2230E">
            <w:pPr>
              <w:widowControl/>
              <w:spacing w:line="500" w:lineRule="exact"/>
              <w:jc w:val="center"/>
              <w:rPr>
                <w:rFonts w:ascii="宋体" w:eastAsia="宋体" w:hAnsi="宋体" w:cs="Times New Roman"/>
                <w:b/>
                <w:kern w:val="0"/>
                <w:szCs w:val="21"/>
              </w:rPr>
            </w:pPr>
            <w:r w:rsidRPr="00EA0D7C">
              <w:rPr>
                <w:rFonts w:ascii="宋体" w:eastAsia="宋体" w:hAnsi="宋体" w:cs="Times New Roman"/>
                <w:b/>
                <w:kern w:val="0"/>
                <w:szCs w:val="21"/>
              </w:rPr>
              <w:t>序号</w:t>
            </w:r>
          </w:p>
        </w:tc>
        <w:tc>
          <w:tcPr>
            <w:tcW w:w="2700" w:type="dxa"/>
            <w:gridSpan w:val="2"/>
            <w:tcBorders>
              <w:tl2br w:val="nil"/>
              <w:tr2bl w:val="nil"/>
            </w:tcBorders>
            <w:vAlign w:val="center"/>
          </w:tcPr>
          <w:p w:rsidR="008C236B" w:rsidRPr="00EA0D7C" w:rsidRDefault="00A2530B" w:rsidP="00E2230E">
            <w:pPr>
              <w:widowControl/>
              <w:spacing w:line="500" w:lineRule="exact"/>
              <w:jc w:val="center"/>
              <w:rPr>
                <w:rFonts w:ascii="宋体" w:eastAsia="宋体" w:hAnsi="宋体" w:cs="Times New Roman"/>
                <w:b/>
                <w:kern w:val="0"/>
                <w:szCs w:val="21"/>
              </w:rPr>
            </w:pPr>
            <w:r w:rsidRPr="00EA0D7C">
              <w:rPr>
                <w:rFonts w:ascii="宋体" w:eastAsia="宋体" w:hAnsi="宋体" w:cs="Times New Roman"/>
                <w:b/>
                <w:kern w:val="0"/>
                <w:szCs w:val="21"/>
              </w:rPr>
              <w:t>物料名称</w:t>
            </w:r>
          </w:p>
        </w:tc>
        <w:tc>
          <w:tcPr>
            <w:tcW w:w="1275" w:type="dxa"/>
            <w:tcBorders>
              <w:tl2br w:val="nil"/>
              <w:tr2bl w:val="nil"/>
            </w:tcBorders>
            <w:vAlign w:val="center"/>
          </w:tcPr>
          <w:p w:rsidR="008C236B" w:rsidRPr="00EA0D7C" w:rsidRDefault="00A2530B" w:rsidP="00E2230E">
            <w:pPr>
              <w:widowControl/>
              <w:spacing w:line="500" w:lineRule="exact"/>
              <w:jc w:val="center"/>
              <w:rPr>
                <w:rFonts w:ascii="宋体" w:eastAsia="宋体" w:hAnsi="宋体" w:cs="Times New Roman"/>
                <w:b/>
                <w:kern w:val="0"/>
                <w:szCs w:val="21"/>
              </w:rPr>
            </w:pPr>
            <w:r w:rsidRPr="00EA0D7C">
              <w:rPr>
                <w:rFonts w:ascii="宋体" w:eastAsia="宋体" w:hAnsi="宋体" w:cs="Times New Roman" w:hint="eastAsia"/>
                <w:b/>
                <w:kern w:val="0"/>
                <w:szCs w:val="21"/>
              </w:rPr>
              <w:t>单位</w:t>
            </w:r>
          </w:p>
        </w:tc>
        <w:tc>
          <w:tcPr>
            <w:tcW w:w="1001" w:type="dxa"/>
            <w:tcBorders>
              <w:tl2br w:val="nil"/>
              <w:tr2bl w:val="nil"/>
            </w:tcBorders>
            <w:vAlign w:val="center"/>
          </w:tcPr>
          <w:p w:rsidR="008C236B" w:rsidRPr="00EA0D7C" w:rsidRDefault="00A2530B" w:rsidP="00E2230E">
            <w:pPr>
              <w:widowControl/>
              <w:spacing w:line="500" w:lineRule="exact"/>
              <w:jc w:val="center"/>
              <w:rPr>
                <w:rFonts w:ascii="宋体" w:eastAsia="宋体" w:hAnsi="宋体" w:cs="Times New Roman"/>
                <w:b/>
                <w:kern w:val="0"/>
                <w:szCs w:val="21"/>
              </w:rPr>
            </w:pPr>
            <w:r w:rsidRPr="00EA0D7C">
              <w:rPr>
                <w:rFonts w:ascii="宋体" w:eastAsia="宋体" w:hAnsi="宋体" w:cs="Times New Roman" w:hint="eastAsia"/>
                <w:b/>
                <w:kern w:val="0"/>
                <w:szCs w:val="21"/>
              </w:rPr>
              <w:t>数量</w:t>
            </w:r>
          </w:p>
        </w:tc>
        <w:tc>
          <w:tcPr>
            <w:tcW w:w="2129" w:type="dxa"/>
            <w:tcBorders>
              <w:tl2br w:val="nil"/>
              <w:tr2bl w:val="nil"/>
            </w:tcBorders>
            <w:vAlign w:val="center"/>
          </w:tcPr>
          <w:p w:rsidR="008C236B" w:rsidRPr="00EA0D7C" w:rsidRDefault="00A2530B" w:rsidP="00E2230E">
            <w:pPr>
              <w:widowControl/>
              <w:spacing w:line="500" w:lineRule="exact"/>
              <w:jc w:val="center"/>
              <w:rPr>
                <w:rFonts w:ascii="宋体" w:eastAsia="宋体" w:hAnsi="宋体" w:cs="Times New Roman"/>
                <w:b/>
                <w:kern w:val="0"/>
                <w:szCs w:val="21"/>
              </w:rPr>
            </w:pPr>
            <w:r w:rsidRPr="00EA0D7C">
              <w:rPr>
                <w:rFonts w:ascii="宋体" w:eastAsia="宋体" w:hAnsi="宋体" w:cs="Times New Roman"/>
                <w:b/>
                <w:kern w:val="0"/>
                <w:szCs w:val="21"/>
              </w:rPr>
              <w:t>备注</w:t>
            </w:r>
          </w:p>
        </w:tc>
      </w:tr>
      <w:tr w:rsidR="00E2230E" w:rsidRPr="00EA0D7C" w:rsidTr="00E2230E">
        <w:trPr>
          <w:trHeight w:val="282"/>
          <w:jc w:val="center"/>
        </w:trPr>
        <w:tc>
          <w:tcPr>
            <w:tcW w:w="913"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b/>
                <w:kern w:val="0"/>
                <w:szCs w:val="21"/>
              </w:rPr>
            </w:pPr>
            <w:r w:rsidRPr="00EA0D7C">
              <w:rPr>
                <w:rFonts w:ascii="宋体" w:eastAsia="宋体" w:hAnsi="宋体" w:cs="Times New Roman"/>
                <w:szCs w:val="21"/>
              </w:rPr>
              <w:t>1</w:t>
            </w:r>
          </w:p>
        </w:tc>
        <w:tc>
          <w:tcPr>
            <w:tcW w:w="1350" w:type="dxa"/>
            <w:vMerge w:val="restart"/>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r w:rsidRPr="00EA0D7C">
              <w:rPr>
                <w:rFonts w:ascii="宋体" w:eastAsia="宋体" w:hAnsi="宋体" w:cs="Times New Roman" w:hint="eastAsia"/>
                <w:kern w:val="0"/>
                <w:szCs w:val="21"/>
              </w:rPr>
              <w:t>原辅材料</w:t>
            </w:r>
          </w:p>
        </w:tc>
        <w:tc>
          <w:tcPr>
            <w:tcW w:w="1350"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b/>
                <w:kern w:val="0"/>
                <w:szCs w:val="21"/>
              </w:rPr>
            </w:pPr>
            <w:r w:rsidRPr="00EA0D7C">
              <w:rPr>
                <w:rFonts w:ascii="宋体" w:eastAsia="宋体" w:hAnsi="宋体" w:cs="Times New Roman"/>
                <w:kern w:val="0"/>
                <w:szCs w:val="21"/>
              </w:rPr>
              <w:t>彩钢钢板</w:t>
            </w:r>
          </w:p>
        </w:tc>
        <w:tc>
          <w:tcPr>
            <w:tcW w:w="1275"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b/>
                <w:kern w:val="0"/>
                <w:szCs w:val="21"/>
              </w:rPr>
            </w:pPr>
            <w:r w:rsidRPr="00EA0D7C">
              <w:rPr>
                <w:rFonts w:ascii="宋体" w:eastAsia="宋体" w:hAnsi="宋体" w:cs="Times New Roman"/>
                <w:szCs w:val="21"/>
              </w:rPr>
              <w:t>t</w:t>
            </w:r>
          </w:p>
        </w:tc>
        <w:tc>
          <w:tcPr>
            <w:tcW w:w="1001"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50</w:t>
            </w:r>
          </w:p>
        </w:tc>
        <w:tc>
          <w:tcPr>
            <w:tcW w:w="2129" w:type="dxa"/>
            <w:tcBorders>
              <w:tl2br w:val="nil"/>
              <w:tr2bl w:val="nil"/>
            </w:tcBorders>
            <w:vAlign w:val="center"/>
          </w:tcPr>
          <w:p w:rsidR="00E2230E" w:rsidRPr="00EA0D7C" w:rsidRDefault="00E2230E" w:rsidP="00E2230E">
            <w:pPr>
              <w:widowControl/>
              <w:spacing w:line="500" w:lineRule="exact"/>
              <w:jc w:val="center"/>
              <w:rPr>
                <w:rFonts w:ascii="宋体" w:eastAsia="宋体" w:hAnsi="宋体" w:cs="Times New Roman"/>
                <w:b/>
                <w:kern w:val="0"/>
                <w:szCs w:val="21"/>
              </w:rPr>
            </w:pPr>
            <w:r w:rsidRPr="00EA0D7C">
              <w:rPr>
                <w:rFonts w:ascii="宋体" w:eastAsia="宋体" w:hAnsi="宋体" w:cs="Times New Roman"/>
                <w:bCs/>
                <w:kern w:val="0"/>
                <w:szCs w:val="21"/>
              </w:rPr>
              <w:t>外购</w:t>
            </w:r>
          </w:p>
        </w:tc>
      </w:tr>
      <w:tr w:rsidR="00E2230E" w:rsidRPr="00EA0D7C" w:rsidTr="00E2230E">
        <w:trPr>
          <w:trHeight w:val="282"/>
          <w:jc w:val="center"/>
        </w:trPr>
        <w:tc>
          <w:tcPr>
            <w:tcW w:w="913"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2</w:t>
            </w:r>
          </w:p>
        </w:tc>
        <w:tc>
          <w:tcPr>
            <w:tcW w:w="1350" w:type="dxa"/>
            <w:vMerge/>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p>
        </w:tc>
        <w:tc>
          <w:tcPr>
            <w:tcW w:w="1350"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r w:rsidRPr="00EA0D7C">
              <w:rPr>
                <w:rFonts w:ascii="宋体" w:eastAsia="宋体" w:hAnsi="宋体" w:cs="Times New Roman"/>
                <w:kern w:val="0"/>
                <w:szCs w:val="21"/>
              </w:rPr>
              <w:t>镀锌钢板</w:t>
            </w:r>
          </w:p>
        </w:tc>
        <w:tc>
          <w:tcPr>
            <w:tcW w:w="1275"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t</w:t>
            </w:r>
          </w:p>
        </w:tc>
        <w:tc>
          <w:tcPr>
            <w:tcW w:w="1001"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50</w:t>
            </w:r>
          </w:p>
        </w:tc>
        <w:tc>
          <w:tcPr>
            <w:tcW w:w="2129" w:type="dxa"/>
            <w:tcBorders>
              <w:tl2br w:val="nil"/>
              <w:tr2bl w:val="nil"/>
            </w:tcBorders>
            <w:vAlign w:val="center"/>
          </w:tcPr>
          <w:p w:rsidR="00E2230E" w:rsidRPr="00EA0D7C" w:rsidRDefault="00E2230E" w:rsidP="00E2230E">
            <w:pPr>
              <w:widowControl/>
              <w:spacing w:line="500" w:lineRule="exact"/>
              <w:jc w:val="center"/>
              <w:rPr>
                <w:rFonts w:ascii="宋体" w:eastAsia="宋体" w:hAnsi="宋体" w:cs="Times New Roman"/>
                <w:kern w:val="0"/>
                <w:szCs w:val="21"/>
              </w:rPr>
            </w:pPr>
            <w:r w:rsidRPr="00EA0D7C">
              <w:rPr>
                <w:rFonts w:ascii="宋体" w:eastAsia="宋体" w:hAnsi="宋体" w:cs="Times New Roman"/>
                <w:bCs/>
                <w:kern w:val="0"/>
                <w:szCs w:val="21"/>
              </w:rPr>
              <w:t>外购</w:t>
            </w:r>
          </w:p>
        </w:tc>
      </w:tr>
      <w:tr w:rsidR="00E2230E" w:rsidRPr="00EA0D7C" w:rsidTr="00E2230E">
        <w:trPr>
          <w:trHeight w:val="282"/>
          <w:jc w:val="center"/>
        </w:trPr>
        <w:tc>
          <w:tcPr>
            <w:tcW w:w="913"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3</w:t>
            </w:r>
          </w:p>
        </w:tc>
        <w:tc>
          <w:tcPr>
            <w:tcW w:w="1350" w:type="dxa"/>
            <w:vMerge/>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p>
        </w:tc>
        <w:tc>
          <w:tcPr>
            <w:tcW w:w="1350"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r w:rsidRPr="00EA0D7C">
              <w:rPr>
                <w:rFonts w:ascii="宋体" w:eastAsia="宋体" w:hAnsi="宋体" w:cs="Times New Roman"/>
                <w:kern w:val="0"/>
                <w:szCs w:val="21"/>
              </w:rPr>
              <w:t>镀锌钢带</w:t>
            </w:r>
          </w:p>
        </w:tc>
        <w:tc>
          <w:tcPr>
            <w:tcW w:w="1275"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t</w:t>
            </w:r>
          </w:p>
        </w:tc>
        <w:tc>
          <w:tcPr>
            <w:tcW w:w="1001"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50</w:t>
            </w:r>
          </w:p>
        </w:tc>
        <w:tc>
          <w:tcPr>
            <w:tcW w:w="2129" w:type="dxa"/>
            <w:tcBorders>
              <w:tl2br w:val="nil"/>
              <w:tr2bl w:val="nil"/>
            </w:tcBorders>
            <w:vAlign w:val="center"/>
          </w:tcPr>
          <w:p w:rsidR="00E2230E" w:rsidRPr="00EA0D7C" w:rsidRDefault="00E2230E" w:rsidP="00E2230E">
            <w:pPr>
              <w:widowControl/>
              <w:spacing w:line="500" w:lineRule="exact"/>
              <w:jc w:val="center"/>
              <w:rPr>
                <w:rFonts w:ascii="宋体" w:eastAsia="宋体" w:hAnsi="宋体" w:cs="Times New Roman"/>
                <w:kern w:val="0"/>
                <w:szCs w:val="21"/>
              </w:rPr>
            </w:pPr>
            <w:r w:rsidRPr="00EA0D7C">
              <w:rPr>
                <w:rFonts w:ascii="宋体" w:eastAsia="宋体" w:hAnsi="宋体" w:cs="Times New Roman"/>
                <w:bCs/>
                <w:kern w:val="0"/>
                <w:szCs w:val="21"/>
              </w:rPr>
              <w:t>外购</w:t>
            </w:r>
          </w:p>
        </w:tc>
      </w:tr>
      <w:tr w:rsidR="00E2230E" w:rsidRPr="00EA0D7C" w:rsidTr="00E2230E">
        <w:trPr>
          <w:trHeight w:val="282"/>
          <w:jc w:val="center"/>
        </w:trPr>
        <w:tc>
          <w:tcPr>
            <w:tcW w:w="913"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4</w:t>
            </w:r>
          </w:p>
        </w:tc>
        <w:tc>
          <w:tcPr>
            <w:tcW w:w="1350" w:type="dxa"/>
            <w:vMerge/>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p>
        </w:tc>
        <w:tc>
          <w:tcPr>
            <w:tcW w:w="1350"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r w:rsidRPr="00EA0D7C">
              <w:rPr>
                <w:rFonts w:ascii="宋体" w:eastAsia="宋体" w:hAnsi="宋体" w:cs="Times New Roman"/>
                <w:kern w:val="0"/>
                <w:szCs w:val="21"/>
              </w:rPr>
              <w:t>黑钢带</w:t>
            </w:r>
          </w:p>
        </w:tc>
        <w:tc>
          <w:tcPr>
            <w:tcW w:w="1275"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t</w:t>
            </w:r>
          </w:p>
        </w:tc>
        <w:tc>
          <w:tcPr>
            <w:tcW w:w="1001"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50</w:t>
            </w:r>
          </w:p>
        </w:tc>
        <w:tc>
          <w:tcPr>
            <w:tcW w:w="2129" w:type="dxa"/>
            <w:tcBorders>
              <w:tl2br w:val="nil"/>
              <w:tr2bl w:val="nil"/>
            </w:tcBorders>
            <w:vAlign w:val="center"/>
          </w:tcPr>
          <w:p w:rsidR="00E2230E" w:rsidRPr="00EA0D7C" w:rsidRDefault="00E2230E" w:rsidP="00E2230E">
            <w:pPr>
              <w:widowControl/>
              <w:spacing w:line="500" w:lineRule="exact"/>
              <w:jc w:val="center"/>
              <w:rPr>
                <w:rFonts w:ascii="宋体" w:eastAsia="宋体" w:hAnsi="宋体" w:cs="Times New Roman"/>
                <w:kern w:val="0"/>
                <w:szCs w:val="21"/>
              </w:rPr>
            </w:pPr>
            <w:r w:rsidRPr="00EA0D7C">
              <w:rPr>
                <w:rFonts w:ascii="宋体" w:eastAsia="宋体" w:hAnsi="宋体" w:cs="Times New Roman"/>
                <w:bCs/>
                <w:kern w:val="0"/>
                <w:szCs w:val="21"/>
              </w:rPr>
              <w:t>外购</w:t>
            </w:r>
          </w:p>
        </w:tc>
      </w:tr>
      <w:tr w:rsidR="00E2230E" w:rsidRPr="00EA0D7C" w:rsidTr="00E2230E">
        <w:trPr>
          <w:trHeight w:val="282"/>
          <w:jc w:val="center"/>
        </w:trPr>
        <w:tc>
          <w:tcPr>
            <w:tcW w:w="913"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5</w:t>
            </w:r>
          </w:p>
        </w:tc>
        <w:tc>
          <w:tcPr>
            <w:tcW w:w="1350" w:type="dxa"/>
            <w:vMerge/>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p>
        </w:tc>
        <w:tc>
          <w:tcPr>
            <w:tcW w:w="1350"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r w:rsidRPr="00EA0D7C">
              <w:rPr>
                <w:rFonts w:ascii="宋体" w:eastAsia="宋体" w:hAnsi="宋体" w:cs="Times New Roman"/>
                <w:kern w:val="0"/>
                <w:szCs w:val="21"/>
              </w:rPr>
              <w:t>聚苯板</w:t>
            </w:r>
          </w:p>
        </w:tc>
        <w:tc>
          <w:tcPr>
            <w:tcW w:w="1275"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hint="eastAsia"/>
                <w:szCs w:val="21"/>
              </w:rPr>
              <w:t>m</w:t>
            </w:r>
          </w:p>
        </w:tc>
        <w:tc>
          <w:tcPr>
            <w:tcW w:w="1001"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2</w:t>
            </w:r>
            <w:r w:rsidRPr="00EA0D7C">
              <w:rPr>
                <w:rFonts w:ascii="宋体" w:eastAsia="宋体" w:hAnsi="宋体" w:cs="Times New Roman" w:hint="eastAsia"/>
                <w:szCs w:val="21"/>
              </w:rPr>
              <w:t>0000</w:t>
            </w:r>
          </w:p>
        </w:tc>
        <w:tc>
          <w:tcPr>
            <w:tcW w:w="2129" w:type="dxa"/>
            <w:tcBorders>
              <w:tl2br w:val="nil"/>
              <w:tr2bl w:val="nil"/>
            </w:tcBorders>
            <w:vAlign w:val="center"/>
          </w:tcPr>
          <w:p w:rsidR="00E2230E" w:rsidRPr="00EA0D7C" w:rsidRDefault="00E2230E" w:rsidP="00E2230E">
            <w:pPr>
              <w:widowControl/>
              <w:spacing w:line="500" w:lineRule="exact"/>
              <w:jc w:val="center"/>
              <w:rPr>
                <w:rFonts w:ascii="宋体" w:eastAsia="宋体" w:hAnsi="宋体" w:cs="Times New Roman"/>
                <w:kern w:val="0"/>
                <w:szCs w:val="21"/>
              </w:rPr>
            </w:pPr>
            <w:r w:rsidRPr="00EA0D7C">
              <w:rPr>
                <w:rFonts w:ascii="宋体" w:eastAsia="宋体" w:hAnsi="宋体" w:cs="Times New Roman"/>
                <w:bCs/>
                <w:kern w:val="0"/>
                <w:szCs w:val="21"/>
              </w:rPr>
              <w:t>外购</w:t>
            </w:r>
          </w:p>
        </w:tc>
      </w:tr>
      <w:tr w:rsidR="00E2230E" w:rsidRPr="00EA0D7C" w:rsidTr="00E2230E">
        <w:trPr>
          <w:trHeight w:val="282"/>
          <w:jc w:val="center"/>
        </w:trPr>
        <w:tc>
          <w:tcPr>
            <w:tcW w:w="913"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Pr>
                <w:rFonts w:ascii="宋体" w:eastAsia="宋体" w:hAnsi="宋体" w:cs="Times New Roman" w:hint="eastAsia"/>
                <w:szCs w:val="21"/>
              </w:rPr>
              <w:t>6</w:t>
            </w:r>
          </w:p>
        </w:tc>
        <w:tc>
          <w:tcPr>
            <w:tcW w:w="1350" w:type="dxa"/>
            <w:vMerge/>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p>
        </w:tc>
        <w:tc>
          <w:tcPr>
            <w:tcW w:w="1350"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r>
              <w:rPr>
                <w:rFonts w:ascii="宋体" w:eastAsia="宋体" w:hAnsi="宋体" w:cs="Times New Roman" w:hint="eastAsia"/>
                <w:kern w:val="0"/>
                <w:szCs w:val="21"/>
              </w:rPr>
              <w:t>聚酯多元醇</w:t>
            </w:r>
          </w:p>
        </w:tc>
        <w:tc>
          <w:tcPr>
            <w:tcW w:w="1275"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Pr>
                <w:rFonts w:ascii="宋体" w:eastAsia="宋体" w:hAnsi="宋体" w:cs="Times New Roman" w:hint="eastAsia"/>
                <w:szCs w:val="21"/>
              </w:rPr>
              <w:t>kg</w:t>
            </w:r>
          </w:p>
        </w:tc>
        <w:tc>
          <w:tcPr>
            <w:tcW w:w="1001"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Pr>
                <w:rFonts w:ascii="宋体" w:eastAsia="宋体" w:hAnsi="宋体" w:cs="Times New Roman" w:hint="eastAsia"/>
                <w:szCs w:val="21"/>
              </w:rPr>
              <w:t>400</w:t>
            </w:r>
          </w:p>
        </w:tc>
        <w:tc>
          <w:tcPr>
            <w:tcW w:w="2129" w:type="dxa"/>
            <w:tcBorders>
              <w:tl2br w:val="nil"/>
              <w:tr2bl w:val="nil"/>
            </w:tcBorders>
            <w:vAlign w:val="center"/>
          </w:tcPr>
          <w:p w:rsidR="00E2230E" w:rsidRDefault="00E2230E" w:rsidP="00E2230E">
            <w:pPr>
              <w:jc w:val="center"/>
            </w:pPr>
            <w:r w:rsidRPr="008753AA">
              <w:rPr>
                <w:rFonts w:ascii="宋体" w:eastAsia="宋体" w:hAnsi="宋体" w:cs="Times New Roman"/>
                <w:bCs/>
                <w:kern w:val="0"/>
                <w:szCs w:val="21"/>
              </w:rPr>
              <w:t>外购</w:t>
            </w:r>
          </w:p>
        </w:tc>
      </w:tr>
      <w:tr w:rsidR="00E2230E" w:rsidRPr="00EA0D7C" w:rsidTr="00E2230E">
        <w:trPr>
          <w:trHeight w:val="282"/>
          <w:jc w:val="center"/>
        </w:trPr>
        <w:tc>
          <w:tcPr>
            <w:tcW w:w="913"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Pr>
                <w:rFonts w:ascii="宋体" w:eastAsia="宋体" w:hAnsi="宋体" w:cs="Times New Roman" w:hint="eastAsia"/>
                <w:szCs w:val="21"/>
              </w:rPr>
              <w:t>7</w:t>
            </w:r>
          </w:p>
        </w:tc>
        <w:tc>
          <w:tcPr>
            <w:tcW w:w="1350" w:type="dxa"/>
            <w:vMerge/>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p>
        </w:tc>
        <w:tc>
          <w:tcPr>
            <w:tcW w:w="1350"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kern w:val="0"/>
                <w:szCs w:val="21"/>
              </w:rPr>
            </w:pPr>
            <w:r>
              <w:rPr>
                <w:rFonts w:ascii="宋体" w:eastAsia="宋体" w:hAnsi="宋体" w:cs="Times New Roman" w:hint="eastAsia"/>
                <w:kern w:val="0"/>
                <w:szCs w:val="21"/>
              </w:rPr>
              <w:t>聚醚多元醇</w:t>
            </w:r>
          </w:p>
        </w:tc>
        <w:tc>
          <w:tcPr>
            <w:tcW w:w="1275"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Pr>
                <w:rFonts w:ascii="宋体" w:eastAsia="宋体" w:hAnsi="宋体" w:cs="Times New Roman" w:hint="eastAsia"/>
                <w:szCs w:val="21"/>
              </w:rPr>
              <w:t>kg</w:t>
            </w:r>
          </w:p>
        </w:tc>
        <w:tc>
          <w:tcPr>
            <w:tcW w:w="1001" w:type="dxa"/>
            <w:tcBorders>
              <w:tl2br w:val="nil"/>
              <w:tr2bl w:val="nil"/>
            </w:tcBorders>
            <w:vAlign w:val="center"/>
          </w:tcPr>
          <w:p w:rsidR="00E2230E" w:rsidRPr="00EA0D7C" w:rsidRDefault="00E2230E" w:rsidP="00E2230E">
            <w:pPr>
              <w:spacing w:line="500" w:lineRule="exact"/>
              <w:jc w:val="center"/>
              <w:rPr>
                <w:rFonts w:ascii="宋体" w:eastAsia="宋体" w:hAnsi="宋体" w:cs="Times New Roman"/>
                <w:szCs w:val="21"/>
              </w:rPr>
            </w:pPr>
            <w:r>
              <w:rPr>
                <w:rFonts w:ascii="宋体" w:eastAsia="宋体" w:hAnsi="宋体" w:cs="Times New Roman" w:hint="eastAsia"/>
                <w:szCs w:val="21"/>
              </w:rPr>
              <w:t>400</w:t>
            </w:r>
          </w:p>
        </w:tc>
        <w:tc>
          <w:tcPr>
            <w:tcW w:w="2129" w:type="dxa"/>
            <w:tcBorders>
              <w:tl2br w:val="nil"/>
              <w:tr2bl w:val="nil"/>
            </w:tcBorders>
            <w:vAlign w:val="center"/>
          </w:tcPr>
          <w:p w:rsidR="00E2230E" w:rsidRDefault="00E2230E" w:rsidP="00E2230E">
            <w:pPr>
              <w:jc w:val="center"/>
            </w:pPr>
            <w:r w:rsidRPr="008753AA">
              <w:rPr>
                <w:rFonts w:ascii="宋体" w:eastAsia="宋体" w:hAnsi="宋体" w:cs="Times New Roman"/>
                <w:bCs/>
                <w:kern w:val="0"/>
                <w:szCs w:val="21"/>
              </w:rPr>
              <w:t>外购</w:t>
            </w:r>
          </w:p>
        </w:tc>
      </w:tr>
      <w:tr w:rsidR="008C236B" w:rsidRPr="00EA0D7C" w:rsidTr="00E2230E">
        <w:trPr>
          <w:trHeight w:val="282"/>
          <w:jc w:val="center"/>
        </w:trPr>
        <w:tc>
          <w:tcPr>
            <w:tcW w:w="913" w:type="dxa"/>
            <w:tcBorders>
              <w:tl2br w:val="nil"/>
              <w:tr2bl w:val="nil"/>
            </w:tcBorders>
            <w:vAlign w:val="center"/>
          </w:tcPr>
          <w:p w:rsidR="008C236B" w:rsidRPr="00EA0D7C" w:rsidRDefault="00E2230E" w:rsidP="00E2230E">
            <w:pPr>
              <w:spacing w:line="500" w:lineRule="exact"/>
              <w:jc w:val="center"/>
              <w:rPr>
                <w:rFonts w:ascii="宋体" w:eastAsia="宋体" w:hAnsi="宋体" w:cs="Times New Roman"/>
                <w:szCs w:val="21"/>
              </w:rPr>
            </w:pPr>
            <w:r>
              <w:rPr>
                <w:rFonts w:ascii="宋体" w:eastAsia="宋体" w:hAnsi="宋体" w:cs="Times New Roman"/>
                <w:szCs w:val="21"/>
              </w:rPr>
              <w:t>8</w:t>
            </w:r>
          </w:p>
        </w:tc>
        <w:tc>
          <w:tcPr>
            <w:tcW w:w="1350" w:type="dxa"/>
            <w:tcBorders>
              <w:tl2br w:val="nil"/>
              <w:tr2bl w:val="nil"/>
            </w:tcBorders>
            <w:vAlign w:val="center"/>
          </w:tcPr>
          <w:p w:rsidR="008C236B" w:rsidRPr="00EA0D7C" w:rsidRDefault="00A2530B" w:rsidP="00E2230E">
            <w:pPr>
              <w:spacing w:line="500" w:lineRule="exact"/>
              <w:jc w:val="center"/>
              <w:rPr>
                <w:rFonts w:ascii="宋体" w:eastAsia="宋体" w:hAnsi="宋体" w:cs="Times New Roman"/>
                <w:kern w:val="0"/>
                <w:szCs w:val="21"/>
              </w:rPr>
            </w:pPr>
            <w:r w:rsidRPr="00EA0D7C">
              <w:rPr>
                <w:rFonts w:ascii="宋体" w:eastAsia="宋体" w:hAnsi="宋体" w:cs="Times New Roman" w:hint="eastAsia"/>
                <w:kern w:val="0"/>
                <w:szCs w:val="21"/>
              </w:rPr>
              <w:t>能源</w:t>
            </w:r>
          </w:p>
        </w:tc>
        <w:tc>
          <w:tcPr>
            <w:tcW w:w="1350" w:type="dxa"/>
            <w:tcBorders>
              <w:tl2br w:val="nil"/>
              <w:tr2bl w:val="nil"/>
            </w:tcBorders>
            <w:vAlign w:val="center"/>
          </w:tcPr>
          <w:p w:rsidR="008C236B" w:rsidRPr="00EA0D7C" w:rsidRDefault="00A2530B" w:rsidP="00E2230E">
            <w:pPr>
              <w:spacing w:line="500" w:lineRule="exact"/>
              <w:jc w:val="center"/>
              <w:rPr>
                <w:rFonts w:ascii="宋体" w:eastAsia="宋体" w:hAnsi="宋体" w:cs="Times New Roman"/>
                <w:kern w:val="0"/>
                <w:szCs w:val="21"/>
              </w:rPr>
            </w:pPr>
            <w:r w:rsidRPr="00EA0D7C">
              <w:rPr>
                <w:rFonts w:ascii="宋体" w:eastAsia="宋体" w:hAnsi="宋体" w:cs="Times New Roman"/>
                <w:kern w:val="0"/>
                <w:szCs w:val="21"/>
              </w:rPr>
              <w:t>电</w:t>
            </w:r>
          </w:p>
        </w:tc>
        <w:tc>
          <w:tcPr>
            <w:tcW w:w="1275" w:type="dxa"/>
            <w:tcBorders>
              <w:tl2br w:val="nil"/>
              <w:tr2bl w:val="nil"/>
            </w:tcBorders>
            <w:vAlign w:val="center"/>
          </w:tcPr>
          <w:p w:rsidR="008C236B" w:rsidRPr="00EA0D7C" w:rsidRDefault="00A2530B" w:rsidP="00E2230E">
            <w:pPr>
              <w:spacing w:line="500" w:lineRule="exact"/>
              <w:jc w:val="center"/>
              <w:rPr>
                <w:rFonts w:ascii="宋体" w:eastAsia="宋体" w:hAnsi="宋体" w:cs="Times New Roman"/>
                <w:szCs w:val="21"/>
              </w:rPr>
            </w:pPr>
            <w:proofErr w:type="spellStart"/>
            <w:r w:rsidRPr="00EA0D7C">
              <w:rPr>
                <w:rFonts w:ascii="宋体" w:eastAsia="宋体" w:hAnsi="宋体" w:cs="Times New Roman"/>
                <w:szCs w:val="21"/>
              </w:rPr>
              <w:t>kW·h</w:t>
            </w:r>
            <w:proofErr w:type="spellEnd"/>
          </w:p>
        </w:tc>
        <w:tc>
          <w:tcPr>
            <w:tcW w:w="1001" w:type="dxa"/>
            <w:tcBorders>
              <w:tl2br w:val="nil"/>
              <w:tr2bl w:val="nil"/>
            </w:tcBorders>
            <w:vAlign w:val="center"/>
          </w:tcPr>
          <w:p w:rsidR="008C236B" w:rsidRPr="00EA0D7C" w:rsidRDefault="00A2530B" w:rsidP="00E2230E">
            <w:pPr>
              <w:spacing w:line="500" w:lineRule="exact"/>
              <w:jc w:val="center"/>
              <w:rPr>
                <w:rFonts w:ascii="宋体" w:eastAsia="宋体" w:hAnsi="宋体" w:cs="Times New Roman"/>
                <w:szCs w:val="21"/>
              </w:rPr>
            </w:pPr>
            <w:r w:rsidRPr="00EA0D7C">
              <w:rPr>
                <w:rFonts w:ascii="宋体" w:eastAsia="宋体" w:hAnsi="宋体" w:cs="Times New Roman"/>
                <w:szCs w:val="21"/>
              </w:rPr>
              <w:t>1500</w:t>
            </w:r>
            <w:r w:rsidRPr="00EA0D7C">
              <w:rPr>
                <w:rFonts w:ascii="宋体" w:eastAsia="宋体" w:hAnsi="宋体" w:cs="Times New Roman" w:hint="eastAsia"/>
                <w:szCs w:val="21"/>
              </w:rPr>
              <w:t>0</w:t>
            </w:r>
          </w:p>
        </w:tc>
        <w:tc>
          <w:tcPr>
            <w:tcW w:w="2129" w:type="dxa"/>
            <w:tcBorders>
              <w:tl2br w:val="nil"/>
              <w:tr2bl w:val="nil"/>
            </w:tcBorders>
            <w:vAlign w:val="center"/>
          </w:tcPr>
          <w:p w:rsidR="008C236B" w:rsidRPr="00EA0D7C" w:rsidRDefault="00A2530B" w:rsidP="00E2230E">
            <w:pPr>
              <w:widowControl/>
              <w:spacing w:line="500" w:lineRule="exact"/>
              <w:jc w:val="center"/>
              <w:rPr>
                <w:rFonts w:ascii="宋体" w:eastAsia="宋体" w:hAnsi="宋体" w:cs="Times New Roman"/>
                <w:kern w:val="0"/>
                <w:szCs w:val="21"/>
              </w:rPr>
            </w:pPr>
            <w:r w:rsidRPr="00EA0D7C">
              <w:rPr>
                <w:rFonts w:ascii="宋体" w:eastAsia="宋体" w:hAnsi="宋体" w:cs="Times New Roman"/>
                <w:kern w:val="0"/>
                <w:szCs w:val="21"/>
              </w:rPr>
              <w:t>产业园接入</w:t>
            </w:r>
          </w:p>
        </w:tc>
      </w:tr>
    </w:tbl>
    <w:p w:rsidR="008C236B" w:rsidRPr="00EA0D7C" w:rsidRDefault="00A2530B" w:rsidP="00EA0D7C">
      <w:pPr>
        <w:pStyle w:val="2"/>
        <w:spacing w:line="500" w:lineRule="exact"/>
        <w:rPr>
          <w:color w:val="000000" w:themeColor="text1"/>
        </w:rPr>
      </w:pPr>
      <w:bookmarkStart w:id="20" w:name="_Toc511997711"/>
      <w:r w:rsidRPr="00EA0D7C">
        <w:rPr>
          <w:rFonts w:hint="eastAsia"/>
          <w:color w:val="000000" w:themeColor="text1"/>
        </w:rPr>
        <w:t>2.3 工艺流程</w:t>
      </w:r>
      <w:bookmarkEnd w:id="20"/>
    </w:p>
    <w:p w:rsidR="008C236B" w:rsidRPr="00EA0D7C" w:rsidRDefault="00A2530B" w:rsidP="00EA0D7C">
      <w:pPr>
        <w:spacing w:line="500" w:lineRule="exact"/>
        <w:rPr>
          <w:rFonts w:ascii="宋体" w:eastAsia="宋体" w:hAnsi="宋体" w:cs="宋体"/>
          <w:sz w:val="24"/>
          <w:szCs w:val="24"/>
        </w:rPr>
      </w:pPr>
      <w:r w:rsidRPr="00EA0D7C">
        <w:rPr>
          <w:rFonts w:ascii="宋体" w:eastAsia="宋体" w:hAnsi="宋体" w:cs="宋体" w:hint="eastAsia"/>
          <w:b/>
          <w:bCs/>
          <w:sz w:val="24"/>
          <w:szCs w:val="24"/>
        </w:rPr>
        <w:t>2.3.1施工期</w:t>
      </w:r>
      <w:r w:rsidRPr="00EA0D7C">
        <w:rPr>
          <w:rFonts w:ascii="宋体" w:eastAsia="宋体" w:hAnsi="宋体" w:cs="宋体" w:hint="eastAsia"/>
          <w:sz w:val="24"/>
          <w:szCs w:val="24"/>
        </w:rPr>
        <w:t>：</w:t>
      </w:r>
    </w:p>
    <w:p w:rsidR="008C236B" w:rsidRPr="00EA0D7C" w:rsidRDefault="00A2530B" w:rsidP="00E2230E">
      <w:pPr>
        <w:spacing w:line="480" w:lineRule="exact"/>
        <w:rPr>
          <w:rFonts w:ascii="宋体" w:eastAsia="宋体" w:hAnsi="宋体" w:cs="宋体"/>
          <w:sz w:val="24"/>
          <w:szCs w:val="24"/>
        </w:rPr>
      </w:pPr>
      <w:r w:rsidRPr="00EA0D7C">
        <w:rPr>
          <w:rFonts w:ascii="宋体" w:eastAsia="宋体" w:hAnsi="宋体" w:hint="eastAsia"/>
          <w:sz w:val="24"/>
          <w:szCs w:val="24"/>
        </w:rPr>
        <w:t xml:space="preserve">    本项目租用闲置的厂房、办公室作为新建项目的生产车间、办公室。施工期主要建设内容为安装生产设备及污染治理设备，无土建工程。施工期影响主要是安装设备等产生的噪声影响。</w:t>
      </w:r>
    </w:p>
    <w:p w:rsidR="008C236B" w:rsidRPr="00EA0D7C" w:rsidRDefault="00A2530B" w:rsidP="00EA0D7C">
      <w:pPr>
        <w:spacing w:line="500" w:lineRule="exact"/>
        <w:rPr>
          <w:rFonts w:ascii="宋体" w:eastAsia="宋体" w:hAnsi="宋体" w:cs="宋体"/>
          <w:sz w:val="24"/>
          <w:szCs w:val="24"/>
        </w:rPr>
      </w:pPr>
      <w:r w:rsidRPr="00EA0D7C">
        <w:rPr>
          <w:rFonts w:ascii="宋体" w:eastAsia="宋体" w:hAnsi="宋体" w:cs="宋体" w:hint="eastAsia"/>
          <w:b/>
          <w:bCs/>
          <w:sz w:val="24"/>
          <w:szCs w:val="24"/>
        </w:rPr>
        <w:t>2.3.2营运期：</w:t>
      </w:r>
    </w:p>
    <w:p w:rsidR="008C236B" w:rsidRPr="00EA0D7C" w:rsidRDefault="00A2530B" w:rsidP="00E2230E">
      <w:pPr>
        <w:pStyle w:val="19"/>
        <w:spacing w:line="480" w:lineRule="exact"/>
        <w:ind w:firstLine="480"/>
        <w:rPr>
          <w:rFonts w:ascii="宋体" w:eastAsia="宋体" w:hAnsi="宋体" w:cs="Times New Roman"/>
          <w:sz w:val="24"/>
          <w:szCs w:val="24"/>
        </w:rPr>
      </w:pPr>
      <w:r w:rsidRPr="00EA0D7C">
        <w:rPr>
          <w:rFonts w:ascii="宋体" w:eastAsia="宋体" w:hAnsi="宋体" w:cs="Times New Roman"/>
          <w:sz w:val="24"/>
          <w:szCs w:val="24"/>
        </w:rPr>
        <w:t>主要生产工艺路线</w:t>
      </w:r>
      <w:r w:rsidRPr="00EA0D7C">
        <w:rPr>
          <w:rFonts w:ascii="宋体" w:eastAsia="宋体" w:hAnsi="宋体" w:cs="Times New Roman" w:hint="eastAsia"/>
          <w:sz w:val="24"/>
          <w:szCs w:val="24"/>
        </w:rPr>
        <w:t>：生产工艺流程</w:t>
      </w:r>
      <w:proofErr w:type="gramStart"/>
      <w:r w:rsidRPr="00EA0D7C">
        <w:rPr>
          <w:rFonts w:ascii="宋体" w:eastAsia="宋体" w:hAnsi="宋体" w:cs="Times New Roman" w:hint="eastAsia"/>
          <w:sz w:val="24"/>
          <w:szCs w:val="24"/>
        </w:rPr>
        <w:t>及产污节点</w:t>
      </w:r>
      <w:proofErr w:type="gramEnd"/>
      <w:r w:rsidRPr="00EA0D7C">
        <w:rPr>
          <w:rFonts w:ascii="宋体" w:eastAsia="宋体" w:hAnsi="宋体" w:cs="Times New Roman" w:hint="eastAsia"/>
          <w:sz w:val="24"/>
          <w:szCs w:val="24"/>
        </w:rPr>
        <w:t>如图1、图2所示。</w:t>
      </w:r>
    </w:p>
    <w:p w:rsidR="008C236B" w:rsidRPr="00EA0D7C" w:rsidRDefault="00A2530B" w:rsidP="00E2230E">
      <w:pPr>
        <w:pStyle w:val="19"/>
        <w:spacing w:line="480" w:lineRule="exact"/>
        <w:ind w:firstLine="480"/>
        <w:rPr>
          <w:rFonts w:ascii="宋体" w:eastAsia="宋体" w:hAnsi="宋体"/>
          <w:sz w:val="24"/>
          <w:szCs w:val="24"/>
        </w:rPr>
      </w:pPr>
      <w:r w:rsidRPr="00EA0D7C">
        <w:rPr>
          <w:rFonts w:ascii="宋体" w:eastAsia="宋体" w:hAnsi="宋体"/>
          <w:noProof/>
          <w:sz w:val="24"/>
        </w:rPr>
        <mc:AlternateContent>
          <mc:Choice Requires="wps">
            <w:drawing>
              <wp:anchor distT="0" distB="0" distL="114300" distR="114300" simplePos="0" relativeHeight="251692032" behindDoc="0" locked="0" layoutInCell="1" allowOverlap="1" wp14:anchorId="6A56A95E" wp14:editId="19AC718A">
                <wp:simplePos x="0" y="0"/>
                <wp:positionH relativeFrom="column">
                  <wp:posOffset>1995170</wp:posOffset>
                </wp:positionH>
                <wp:positionV relativeFrom="paragraph">
                  <wp:posOffset>300355</wp:posOffset>
                </wp:positionV>
                <wp:extent cx="635" cy="209550"/>
                <wp:effectExtent l="48895" t="4445" r="64770" b="14605"/>
                <wp:wrapNone/>
                <wp:docPr id="26" name="直线 2"/>
                <wp:cNvGraphicFramePr/>
                <a:graphic xmlns:a="http://schemas.openxmlformats.org/drawingml/2006/main">
                  <a:graphicData uri="http://schemas.microsoft.com/office/word/2010/wordprocessingShape">
                    <wps:wsp>
                      <wps:cNvCnPr/>
                      <wps:spPr>
                        <a:xfrm>
                          <a:off x="0" y="0"/>
                          <a:ext cx="635" cy="209550"/>
                        </a:xfrm>
                        <a:prstGeom prst="line">
                          <a:avLst/>
                        </a:prstGeom>
                        <a:ln w="9525" cap="rnd" cmpd="sng">
                          <a:solidFill>
                            <a:srgbClr val="000000"/>
                          </a:solidFill>
                          <a:prstDash val="sysDot"/>
                          <a:headEnd type="none" w="med" len="med"/>
                          <a:tailEnd type="arrow" w="med" len="med"/>
                        </a:ln>
                      </wps:spPr>
                      <wps:bodyPr/>
                    </wps:wsp>
                  </a:graphicData>
                </a:graphic>
              </wp:anchor>
            </w:drawing>
          </mc:Choice>
          <mc:Fallback>
            <w:pict>
              <v:line w14:anchorId="49945D0B" id="直线 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57.1pt,23.65pt" to="157.1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">
                <v:stroke dashstyle="1 1" endarrow="open" endcap="round"/>
              </v:line>
            </w:pict>
          </mc:Fallback>
        </mc:AlternateContent>
      </w:r>
      <w:r w:rsidRPr="00EA0D7C">
        <w:rPr>
          <w:rFonts w:ascii="宋体" w:eastAsia="宋体" w:hAnsi="宋体" w:hint="eastAsia"/>
          <w:sz w:val="24"/>
          <w:szCs w:val="24"/>
        </w:rPr>
        <w:t>单层彩钢瓦：原料→单</w:t>
      </w:r>
      <w:proofErr w:type="gramStart"/>
      <w:r w:rsidRPr="00EA0D7C">
        <w:rPr>
          <w:rFonts w:ascii="宋体" w:eastAsia="宋体" w:hAnsi="宋体" w:hint="eastAsia"/>
          <w:sz w:val="24"/>
          <w:szCs w:val="24"/>
        </w:rPr>
        <w:t>层压瓦机</w:t>
      </w:r>
      <w:proofErr w:type="gramEnd"/>
      <w:r w:rsidRPr="00EA0D7C">
        <w:rPr>
          <w:rFonts w:ascii="宋体" w:eastAsia="宋体" w:hAnsi="宋体" w:hint="eastAsia"/>
          <w:sz w:val="24"/>
          <w:szCs w:val="24"/>
        </w:rPr>
        <w:t>→产品</w:t>
      </w:r>
    </w:p>
    <w:p w:rsidR="008C236B" w:rsidRPr="00EA0D7C" w:rsidRDefault="00A2530B" w:rsidP="00E2230E">
      <w:pPr>
        <w:spacing w:line="480" w:lineRule="exact"/>
        <w:rPr>
          <w:rFonts w:ascii="宋体" w:eastAsia="宋体" w:hAnsi="宋体"/>
          <w:sz w:val="24"/>
          <w:szCs w:val="24"/>
        </w:rPr>
      </w:pPr>
      <w:r w:rsidRPr="00EA0D7C">
        <w:rPr>
          <w:rFonts w:ascii="宋体" w:eastAsia="宋体" w:hAnsi="宋体" w:hint="eastAsia"/>
          <w:sz w:val="24"/>
          <w:szCs w:val="24"/>
        </w:rPr>
        <w:t xml:space="preserve"> </w:t>
      </w:r>
    </w:p>
    <w:p w:rsidR="008C236B" w:rsidRPr="00EA0D7C" w:rsidRDefault="00A2530B" w:rsidP="00E2230E">
      <w:pPr>
        <w:spacing w:line="480" w:lineRule="exact"/>
        <w:rPr>
          <w:rFonts w:ascii="宋体" w:eastAsia="宋体" w:hAnsi="宋体"/>
          <w:sz w:val="24"/>
          <w:szCs w:val="24"/>
        </w:rPr>
      </w:pPr>
      <w:r w:rsidRPr="00EA0D7C">
        <w:rPr>
          <w:rFonts w:ascii="宋体" w:eastAsia="宋体" w:hAnsi="宋体" w:hint="eastAsia"/>
          <w:sz w:val="24"/>
          <w:szCs w:val="24"/>
        </w:rPr>
        <w:t xml:space="preserve">                   边角废料、噪声</w:t>
      </w:r>
    </w:p>
    <w:p w:rsidR="008C236B" w:rsidRPr="00EA0D7C" w:rsidRDefault="00A2530B" w:rsidP="00EA0D7C">
      <w:pPr>
        <w:pStyle w:val="19"/>
        <w:spacing w:line="500" w:lineRule="exact"/>
        <w:ind w:firstLineChars="0" w:firstLine="0"/>
        <w:jc w:val="center"/>
        <w:rPr>
          <w:rFonts w:ascii="宋体" w:eastAsia="宋体" w:hAnsi="宋体" w:cs="Times New Roman"/>
          <w:b/>
          <w:bCs/>
          <w:szCs w:val="21"/>
        </w:rPr>
      </w:pPr>
      <w:r w:rsidRPr="00EA0D7C">
        <w:rPr>
          <w:rFonts w:ascii="宋体" w:eastAsia="宋体" w:hAnsi="宋体" w:cs="Times New Roman"/>
          <w:b/>
          <w:bCs/>
          <w:szCs w:val="21"/>
        </w:rPr>
        <w:t>图1 单层彩</w:t>
      </w:r>
      <w:proofErr w:type="gramStart"/>
      <w:r w:rsidRPr="00EA0D7C">
        <w:rPr>
          <w:rFonts w:ascii="宋体" w:eastAsia="宋体" w:hAnsi="宋体" w:cs="Times New Roman"/>
          <w:b/>
          <w:bCs/>
          <w:szCs w:val="21"/>
        </w:rPr>
        <w:t>钢瓦生产</w:t>
      </w:r>
      <w:proofErr w:type="gramEnd"/>
      <w:r w:rsidRPr="00EA0D7C">
        <w:rPr>
          <w:rFonts w:ascii="宋体" w:eastAsia="宋体" w:hAnsi="宋体" w:cs="Times New Roman"/>
          <w:b/>
          <w:bCs/>
          <w:szCs w:val="21"/>
        </w:rPr>
        <w:t>工艺流程</w:t>
      </w:r>
    </w:p>
    <w:p w:rsidR="008C236B" w:rsidRPr="00EA0D7C" w:rsidRDefault="00A2530B" w:rsidP="00E2230E">
      <w:pPr>
        <w:pStyle w:val="19"/>
        <w:spacing w:line="480" w:lineRule="exact"/>
        <w:ind w:firstLineChars="0" w:firstLine="0"/>
        <w:rPr>
          <w:rFonts w:ascii="宋体" w:eastAsia="宋体" w:hAnsi="宋体"/>
          <w:sz w:val="24"/>
          <w:szCs w:val="24"/>
        </w:rPr>
      </w:pPr>
      <w:r w:rsidRPr="00EA0D7C">
        <w:rPr>
          <w:rFonts w:ascii="宋体" w:eastAsia="宋体" w:hAnsi="宋体" w:cs="Times New Roman" w:hint="eastAsia"/>
          <w:b/>
          <w:bCs/>
          <w:sz w:val="24"/>
          <w:szCs w:val="24"/>
        </w:rPr>
        <w:t xml:space="preserve">    生产工艺简述：</w:t>
      </w:r>
      <w:r w:rsidRPr="00EA0D7C">
        <w:rPr>
          <w:rFonts w:ascii="宋体" w:eastAsia="宋体" w:hAnsi="宋体" w:cs="Times New Roman" w:hint="eastAsia"/>
          <w:sz w:val="24"/>
          <w:szCs w:val="24"/>
        </w:rPr>
        <w:t>根据客户需求，选择不同颜色、材质的原料，经压瓦机压制成型后，即为单层</w:t>
      </w:r>
      <w:proofErr w:type="gramStart"/>
      <w:r w:rsidRPr="00EA0D7C">
        <w:rPr>
          <w:rFonts w:ascii="宋体" w:eastAsia="宋体" w:hAnsi="宋体" w:cs="Times New Roman" w:hint="eastAsia"/>
          <w:sz w:val="24"/>
          <w:szCs w:val="24"/>
        </w:rPr>
        <w:t>彩钢瓦产品</w:t>
      </w:r>
      <w:proofErr w:type="gramEnd"/>
      <w:r w:rsidRPr="00EA0D7C">
        <w:rPr>
          <w:rFonts w:ascii="宋体" w:eastAsia="宋体" w:hAnsi="宋体" w:cs="Times New Roman" w:hint="eastAsia"/>
          <w:sz w:val="24"/>
          <w:szCs w:val="24"/>
        </w:rPr>
        <w:t>。</w:t>
      </w:r>
      <w:r w:rsidRPr="00EA0D7C">
        <w:rPr>
          <w:rFonts w:ascii="宋体" w:eastAsia="宋体" w:hAnsi="宋体" w:hint="eastAsia"/>
          <w:sz w:val="24"/>
          <w:szCs w:val="24"/>
        </w:rPr>
        <w:t xml:space="preserve"> </w:t>
      </w:r>
    </w:p>
    <w:p w:rsidR="008C236B" w:rsidRPr="00EA0D7C" w:rsidRDefault="00A2530B" w:rsidP="00E2230E">
      <w:pPr>
        <w:pStyle w:val="19"/>
        <w:spacing w:line="480" w:lineRule="exact"/>
        <w:ind w:firstLine="480"/>
        <w:rPr>
          <w:rFonts w:ascii="宋体" w:eastAsia="宋体" w:hAnsi="宋体"/>
          <w:sz w:val="24"/>
          <w:szCs w:val="24"/>
        </w:rPr>
      </w:pPr>
      <w:r w:rsidRPr="00EA0D7C">
        <w:rPr>
          <w:rFonts w:ascii="宋体" w:eastAsia="宋体" w:hAnsi="宋体"/>
          <w:noProof/>
          <w:sz w:val="24"/>
        </w:rPr>
        <mc:AlternateContent>
          <mc:Choice Requires="wps">
            <w:drawing>
              <wp:anchor distT="0" distB="0" distL="114300" distR="114300" simplePos="0" relativeHeight="251689984" behindDoc="0" locked="0" layoutInCell="1" allowOverlap="1" wp14:anchorId="078C6E50" wp14:editId="3170A8DD">
                <wp:simplePos x="0" y="0"/>
                <wp:positionH relativeFrom="column">
                  <wp:posOffset>2223770</wp:posOffset>
                </wp:positionH>
                <wp:positionV relativeFrom="paragraph">
                  <wp:posOffset>295275</wp:posOffset>
                </wp:positionV>
                <wp:extent cx="635" cy="95250"/>
                <wp:effectExtent l="48895" t="0" r="64770" b="0"/>
                <wp:wrapNone/>
                <wp:docPr id="21" name="直线 3"/>
                <wp:cNvGraphicFramePr/>
                <a:graphic xmlns:a="http://schemas.openxmlformats.org/drawingml/2006/main">
                  <a:graphicData uri="http://schemas.microsoft.com/office/word/2010/wordprocessingShape">
                    <wps:wsp>
                      <wps:cNvCnPr/>
                      <wps:spPr>
                        <a:xfrm>
                          <a:off x="0" y="0"/>
                          <a:ext cx="635" cy="9525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42DB3173" id="直线 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75.1pt,23.25pt" to="175.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">
                <v:stroke endarrow="open"/>
              </v:line>
            </w:pict>
          </mc:Fallback>
        </mc:AlternateContent>
      </w:r>
      <w:r w:rsidRPr="00EA0D7C">
        <w:rPr>
          <w:rFonts w:ascii="宋体" w:eastAsia="宋体" w:hAnsi="宋体" w:hint="eastAsia"/>
          <w:sz w:val="24"/>
          <w:szCs w:val="24"/>
        </w:rPr>
        <w:t xml:space="preserve">                 涂胶   泡沫</w:t>
      </w:r>
    </w:p>
    <w:p w:rsidR="008C236B" w:rsidRPr="00EA0D7C" w:rsidRDefault="00A2530B" w:rsidP="00E2230E">
      <w:pPr>
        <w:pStyle w:val="19"/>
        <w:spacing w:line="480" w:lineRule="exact"/>
        <w:ind w:firstLine="480"/>
        <w:rPr>
          <w:rFonts w:ascii="宋体" w:eastAsia="宋体" w:hAnsi="宋体"/>
          <w:sz w:val="24"/>
          <w:szCs w:val="24"/>
        </w:rPr>
      </w:pPr>
      <w:r w:rsidRPr="00EA0D7C">
        <w:rPr>
          <w:rFonts w:ascii="宋体" w:eastAsia="宋体" w:hAnsi="宋体"/>
          <w:noProof/>
          <w:sz w:val="24"/>
        </w:rPr>
        <mc:AlternateContent>
          <mc:Choice Requires="wps">
            <w:drawing>
              <wp:anchor distT="0" distB="0" distL="114300" distR="114300" simplePos="0" relativeHeight="251708416" behindDoc="0" locked="0" layoutInCell="1" allowOverlap="1" wp14:anchorId="4A0AE9CC" wp14:editId="1FB803D7">
                <wp:simplePos x="0" y="0"/>
                <wp:positionH relativeFrom="column">
                  <wp:posOffset>1814195</wp:posOffset>
                </wp:positionH>
                <wp:positionV relativeFrom="paragraph">
                  <wp:posOffset>6350</wp:posOffset>
                </wp:positionV>
                <wp:extent cx="635" cy="95250"/>
                <wp:effectExtent l="48895" t="0" r="64770" b="0"/>
                <wp:wrapNone/>
                <wp:docPr id="12" name="直线 4"/>
                <wp:cNvGraphicFramePr/>
                <a:graphic xmlns:a="http://schemas.openxmlformats.org/drawingml/2006/main">
                  <a:graphicData uri="http://schemas.microsoft.com/office/word/2010/wordprocessingShape">
                    <wps:wsp>
                      <wps:cNvCnPr/>
                      <wps:spPr>
                        <a:xfrm>
                          <a:off x="0" y="0"/>
                          <a:ext cx="635" cy="9525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18092CD9" id="直线 4"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142.85pt,.5pt" to="14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">
                <v:stroke endarrow="open"/>
              </v:line>
            </w:pict>
          </mc:Fallback>
        </mc:AlternateContent>
      </w:r>
      <w:r w:rsidRPr="00EA0D7C">
        <w:rPr>
          <w:rFonts w:ascii="宋体" w:eastAsia="宋体" w:hAnsi="宋体"/>
          <w:noProof/>
          <w:sz w:val="24"/>
        </w:rPr>
        <mc:AlternateContent>
          <mc:Choice Requires="wps">
            <w:drawing>
              <wp:anchor distT="0" distB="0" distL="114300" distR="114300" simplePos="0" relativeHeight="251691008" behindDoc="0" locked="0" layoutInCell="1" allowOverlap="1" wp14:anchorId="71780294" wp14:editId="2407DFCE">
                <wp:simplePos x="0" y="0"/>
                <wp:positionH relativeFrom="column">
                  <wp:posOffset>2023745</wp:posOffset>
                </wp:positionH>
                <wp:positionV relativeFrom="paragraph">
                  <wp:posOffset>287655</wp:posOffset>
                </wp:positionV>
                <wp:extent cx="635" cy="209550"/>
                <wp:effectExtent l="48895" t="4445" r="64770" b="14605"/>
                <wp:wrapNone/>
                <wp:docPr id="1" name="直线 5"/>
                <wp:cNvGraphicFramePr/>
                <a:graphic xmlns:a="http://schemas.openxmlformats.org/drawingml/2006/main">
                  <a:graphicData uri="http://schemas.microsoft.com/office/word/2010/wordprocessingShape">
                    <wps:wsp>
                      <wps:cNvCnPr/>
                      <wps:spPr>
                        <a:xfrm>
                          <a:off x="0" y="0"/>
                          <a:ext cx="635" cy="209550"/>
                        </a:xfrm>
                        <a:prstGeom prst="line">
                          <a:avLst/>
                        </a:prstGeom>
                        <a:ln w="9525" cap="rnd" cmpd="sng">
                          <a:solidFill>
                            <a:srgbClr val="000000"/>
                          </a:solidFill>
                          <a:prstDash val="sysDot"/>
                          <a:headEnd type="none" w="med" len="med"/>
                          <a:tailEnd type="arrow" w="med" len="med"/>
                        </a:ln>
                      </wps:spPr>
                      <wps:bodyPr/>
                    </wps:wsp>
                  </a:graphicData>
                </a:graphic>
              </wp:anchor>
            </w:drawing>
          </mc:Choice>
          <mc:Fallback>
            <w:pict>
              <v:line w14:anchorId="49F668CF" id="直线 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59.35pt,22.65pt" to="159.4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">
                <v:stroke dashstyle="1 1" endarrow="open" endcap="round"/>
              </v:line>
            </w:pict>
          </mc:Fallback>
        </mc:AlternateContent>
      </w:r>
      <w:r w:rsidRPr="00EA0D7C">
        <w:rPr>
          <w:rFonts w:ascii="宋体" w:eastAsia="宋体" w:hAnsi="宋体" w:hint="eastAsia"/>
          <w:sz w:val="24"/>
          <w:szCs w:val="24"/>
        </w:rPr>
        <w:t>双层彩钢瓦：原料→双层压瓦机→涂胶→产品</w:t>
      </w:r>
    </w:p>
    <w:p w:rsidR="008C236B" w:rsidRPr="00EA0D7C" w:rsidRDefault="008C236B" w:rsidP="00E2230E">
      <w:pPr>
        <w:spacing w:line="480" w:lineRule="exact"/>
        <w:rPr>
          <w:rFonts w:ascii="宋体" w:eastAsia="宋体" w:hAnsi="宋体"/>
          <w:sz w:val="24"/>
          <w:szCs w:val="24"/>
        </w:rPr>
      </w:pPr>
    </w:p>
    <w:p w:rsidR="008C236B" w:rsidRPr="00EA0D7C" w:rsidRDefault="00A2530B" w:rsidP="00E2230E">
      <w:pPr>
        <w:spacing w:line="480" w:lineRule="exact"/>
        <w:rPr>
          <w:rFonts w:ascii="宋体" w:eastAsia="宋体" w:hAnsi="宋体"/>
          <w:sz w:val="24"/>
          <w:szCs w:val="24"/>
        </w:rPr>
      </w:pPr>
      <w:r w:rsidRPr="00EA0D7C">
        <w:rPr>
          <w:rFonts w:ascii="宋体" w:eastAsia="宋体" w:hAnsi="宋体" w:hint="eastAsia"/>
          <w:sz w:val="24"/>
          <w:szCs w:val="24"/>
        </w:rPr>
        <w:t xml:space="preserve">                   边角废料、噪声</w:t>
      </w:r>
    </w:p>
    <w:p w:rsidR="008C236B" w:rsidRPr="00EA0D7C" w:rsidRDefault="00A2530B" w:rsidP="00EA0D7C">
      <w:pPr>
        <w:pStyle w:val="19"/>
        <w:spacing w:line="500" w:lineRule="exact"/>
        <w:ind w:firstLineChars="0" w:firstLine="0"/>
        <w:jc w:val="center"/>
        <w:rPr>
          <w:rFonts w:ascii="宋体" w:eastAsia="宋体" w:hAnsi="宋体" w:cs="Times New Roman"/>
          <w:b/>
          <w:bCs/>
          <w:szCs w:val="21"/>
        </w:rPr>
      </w:pPr>
      <w:r w:rsidRPr="00EA0D7C">
        <w:rPr>
          <w:rFonts w:ascii="宋体" w:eastAsia="宋体" w:hAnsi="宋体" w:cs="Times New Roman"/>
          <w:b/>
          <w:bCs/>
          <w:szCs w:val="21"/>
        </w:rPr>
        <w:t>图</w:t>
      </w:r>
      <w:r w:rsidRPr="00EA0D7C">
        <w:rPr>
          <w:rFonts w:ascii="宋体" w:eastAsia="宋体" w:hAnsi="宋体" w:cs="Times New Roman" w:hint="eastAsia"/>
          <w:b/>
          <w:bCs/>
          <w:szCs w:val="21"/>
        </w:rPr>
        <w:t>2</w:t>
      </w:r>
      <w:r w:rsidRPr="00EA0D7C">
        <w:rPr>
          <w:rFonts w:ascii="宋体" w:eastAsia="宋体" w:hAnsi="宋体" w:cs="Times New Roman"/>
          <w:b/>
          <w:bCs/>
          <w:szCs w:val="21"/>
        </w:rPr>
        <w:t xml:space="preserve"> </w:t>
      </w:r>
      <w:r w:rsidRPr="00EA0D7C">
        <w:rPr>
          <w:rFonts w:ascii="宋体" w:eastAsia="宋体" w:hAnsi="宋体" w:cs="Times New Roman" w:hint="eastAsia"/>
          <w:b/>
          <w:bCs/>
          <w:szCs w:val="21"/>
        </w:rPr>
        <w:t>双</w:t>
      </w:r>
      <w:r w:rsidRPr="00EA0D7C">
        <w:rPr>
          <w:rFonts w:ascii="宋体" w:eastAsia="宋体" w:hAnsi="宋体" w:cs="Times New Roman"/>
          <w:b/>
          <w:bCs/>
          <w:szCs w:val="21"/>
        </w:rPr>
        <w:t>层彩</w:t>
      </w:r>
      <w:proofErr w:type="gramStart"/>
      <w:r w:rsidRPr="00EA0D7C">
        <w:rPr>
          <w:rFonts w:ascii="宋体" w:eastAsia="宋体" w:hAnsi="宋体" w:cs="Times New Roman"/>
          <w:b/>
          <w:bCs/>
          <w:szCs w:val="21"/>
        </w:rPr>
        <w:t>钢瓦生产</w:t>
      </w:r>
      <w:proofErr w:type="gramEnd"/>
      <w:r w:rsidRPr="00EA0D7C">
        <w:rPr>
          <w:rFonts w:ascii="宋体" w:eastAsia="宋体" w:hAnsi="宋体" w:cs="Times New Roman"/>
          <w:b/>
          <w:bCs/>
          <w:szCs w:val="21"/>
        </w:rPr>
        <w:t>工艺流程</w:t>
      </w:r>
    </w:p>
    <w:p w:rsidR="008C236B" w:rsidRPr="00EA0D7C" w:rsidRDefault="00A2530B" w:rsidP="00EA0D7C">
      <w:pPr>
        <w:spacing w:line="500" w:lineRule="exact"/>
        <w:ind w:firstLine="480"/>
        <w:rPr>
          <w:rFonts w:ascii="宋体" w:eastAsia="宋体" w:hAnsi="宋体" w:cs="Times New Roman"/>
          <w:sz w:val="24"/>
          <w:szCs w:val="24"/>
        </w:rPr>
      </w:pPr>
      <w:r w:rsidRPr="00EA0D7C">
        <w:rPr>
          <w:rFonts w:ascii="宋体" w:eastAsia="宋体" w:hAnsi="宋体" w:cs="Times New Roman" w:hint="eastAsia"/>
          <w:b/>
          <w:bCs/>
          <w:sz w:val="24"/>
          <w:szCs w:val="24"/>
        </w:rPr>
        <w:lastRenderedPageBreak/>
        <w:t>生产工艺简述：</w:t>
      </w:r>
      <w:r w:rsidRPr="00EA0D7C">
        <w:rPr>
          <w:rFonts w:ascii="宋体" w:eastAsia="宋体" w:hAnsi="宋体" w:cs="Times New Roman" w:hint="eastAsia"/>
          <w:sz w:val="24"/>
          <w:szCs w:val="24"/>
        </w:rPr>
        <w:t xml:space="preserve"> 根据客户不同要求，</w:t>
      </w:r>
      <w:proofErr w:type="gramStart"/>
      <w:r w:rsidRPr="00EA0D7C">
        <w:rPr>
          <w:rFonts w:ascii="宋体" w:eastAsia="宋体" w:hAnsi="宋体" w:cs="Times New Roman" w:hint="eastAsia"/>
          <w:sz w:val="24"/>
          <w:szCs w:val="24"/>
        </w:rPr>
        <w:t>选相应</w:t>
      </w:r>
      <w:proofErr w:type="gramEnd"/>
      <w:r w:rsidRPr="00EA0D7C">
        <w:rPr>
          <w:rFonts w:ascii="宋体" w:eastAsia="宋体" w:hAnsi="宋体" w:cs="Times New Roman" w:hint="eastAsia"/>
          <w:sz w:val="24"/>
          <w:szCs w:val="24"/>
        </w:rPr>
        <w:t>颜色、材质的两块板，</w:t>
      </w:r>
      <w:proofErr w:type="gramStart"/>
      <w:r w:rsidRPr="00EA0D7C">
        <w:rPr>
          <w:rFonts w:ascii="宋体" w:eastAsia="宋体" w:hAnsi="宋体" w:cs="Times New Roman" w:hint="eastAsia"/>
          <w:sz w:val="24"/>
          <w:szCs w:val="24"/>
        </w:rPr>
        <w:t>中间夹由聚苯</w:t>
      </w:r>
      <w:proofErr w:type="gramEnd"/>
      <w:r w:rsidRPr="00EA0D7C">
        <w:rPr>
          <w:rFonts w:ascii="宋体" w:eastAsia="宋体" w:hAnsi="宋体" w:cs="Times New Roman" w:hint="eastAsia"/>
          <w:sz w:val="24"/>
          <w:szCs w:val="24"/>
        </w:rPr>
        <w:t>板（泡沫），经压瓦机压制成型，即为双层彩钢瓦。为</w:t>
      </w:r>
      <w:proofErr w:type="gramStart"/>
      <w:r w:rsidRPr="00EA0D7C">
        <w:rPr>
          <w:rFonts w:ascii="宋体" w:eastAsia="宋体" w:hAnsi="宋体" w:cs="Times New Roman" w:hint="eastAsia"/>
          <w:sz w:val="24"/>
          <w:szCs w:val="24"/>
        </w:rPr>
        <w:t>使彩钢瓦</w:t>
      </w:r>
      <w:proofErr w:type="gramEnd"/>
      <w:r w:rsidRPr="00EA0D7C">
        <w:rPr>
          <w:rFonts w:ascii="宋体" w:eastAsia="宋体" w:hAnsi="宋体" w:cs="Times New Roman" w:hint="eastAsia"/>
          <w:sz w:val="24"/>
          <w:szCs w:val="24"/>
        </w:rPr>
        <w:t>和聚苯板粘结更牢固，压制时在压制</w:t>
      </w:r>
      <w:proofErr w:type="gramStart"/>
      <w:r w:rsidRPr="00EA0D7C">
        <w:rPr>
          <w:rFonts w:ascii="宋体" w:eastAsia="宋体" w:hAnsi="宋体" w:cs="Times New Roman" w:hint="eastAsia"/>
          <w:sz w:val="24"/>
          <w:szCs w:val="24"/>
        </w:rPr>
        <w:t>的辊上涂</w:t>
      </w:r>
      <w:proofErr w:type="gramEnd"/>
      <w:r w:rsidRPr="00EA0D7C">
        <w:rPr>
          <w:rFonts w:ascii="宋体" w:eastAsia="宋体" w:hAnsi="宋体" w:cs="Times New Roman" w:hint="eastAsia"/>
          <w:sz w:val="24"/>
          <w:szCs w:val="24"/>
        </w:rPr>
        <w:t>油少量的胶。</w:t>
      </w:r>
    </w:p>
    <w:p w:rsidR="008C236B" w:rsidRPr="00EA0D7C" w:rsidRDefault="00A2530B" w:rsidP="00EA0D7C">
      <w:pPr>
        <w:pStyle w:val="2"/>
        <w:spacing w:line="500" w:lineRule="exact"/>
      </w:pPr>
      <w:bookmarkStart w:id="21" w:name="_Toc511997712"/>
      <w:r w:rsidRPr="00EA0D7C">
        <w:t>2.</w:t>
      </w:r>
      <w:r w:rsidRPr="00EA0D7C">
        <w:rPr>
          <w:rFonts w:hint="eastAsia"/>
        </w:rPr>
        <w:t>4 劳动定员及工作制度</w:t>
      </w:r>
      <w:bookmarkEnd w:id="21"/>
    </w:p>
    <w:p w:rsidR="008C236B" w:rsidRPr="00EA0D7C" w:rsidRDefault="00A2530B" w:rsidP="00EA0D7C">
      <w:pPr>
        <w:spacing w:line="500" w:lineRule="exact"/>
        <w:ind w:firstLineChars="200" w:firstLine="480"/>
        <w:rPr>
          <w:rFonts w:ascii="宋体" w:eastAsia="宋体" w:hAnsi="宋体"/>
          <w:b/>
          <w:spacing w:val="6"/>
          <w:sz w:val="24"/>
        </w:rPr>
      </w:pPr>
      <w:r w:rsidRPr="00EA0D7C">
        <w:rPr>
          <w:rFonts w:ascii="宋体" w:eastAsia="宋体" w:hAnsi="宋体" w:cs="Times New Roman"/>
          <w:sz w:val="24"/>
        </w:rPr>
        <w:t>本项目劳动定员4人，</w:t>
      </w:r>
      <w:r w:rsidRPr="00EA0D7C">
        <w:rPr>
          <w:rFonts w:ascii="宋体" w:eastAsia="宋体" w:hAnsi="宋体" w:cs="Times New Roman"/>
          <w:sz w:val="24"/>
          <w:szCs w:val="24"/>
        </w:rPr>
        <w:t>采用一班制作业，每班8小时，年生产240天</w:t>
      </w:r>
      <w:r w:rsidRPr="00EA0D7C">
        <w:rPr>
          <w:rFonts w:ascii="宋体" w:eastAsia="宋体" w:hAnsi="宋体" w:cs="Times New Roman"/>
          <w:bCs/>
          <w:sz w:val="24"/>
        </w:rPr>
        <w:t>。</w:t>
      </w:r>
    </w:p>
    <w:p w:rsidR="008C236B" w:rsidRPr="00EA0D7C" w:rsidRDefault="00A2530B" w:rsidP="00EA0D7C">
      <w:pPr>
        <w:pStyle w:val="2"/>
        <w:spacing w:line="500" w:lineRule="exact"/>
      </w:pPr>
      <w:bookmarkStart w:id="22" w:name="_Toc511997713"/>
      <w:r w:rsidRPr="00EA0D7C">
        <w:rPr>
          <w:rFonts w:hint="eastAsia"/>
        </w:rPr>
        <w:t>2.5 公用工程</w:t>
      </w:r>
      <w:bookmarkEnd w:id="22"/>
    </w:p>
    <w:p w:rsidR="008C236B" w:rsidRPr="00EA0D7C" w:rsidRDefault="00A2530B" w:rsidP="00EA0D7C">
      <w:pPr>
        <w:spacing w:line="500" w:lineRule="exact"/>
        <w:ind w:firstLineChars="200" w:firstLine="480"/>
        <w:textAlignment w:val="baseline"/>
        <w:rPr>
          <w:rFonts w:ascii="宋体" w:eastAsia="宋体" w:hAnsi="宋体" w:cs="宋体"/>
          <w:sz w:val="24"/>
        </w:rPr>
      </w:pPr>
      <w:bookmarkStart w:id="23" w:name="_Toc180983017"/>
      <w:bookmarkStart w:id="24" w:name="_Toc180984319"/>
      <w:r w:rsidRPr="00EA0D7C">
        <w:rPr>
          <w:rFonts w:ascii="宋体" w:eastAsia="宋体" w:hAnsi="宋体" w:cs="宋体" w:hint="eastAsia"/>
          <w:sz w:val="24"/>
        </w:rPr>
        <w:t>（1）给排水</w:t>
      </w:r>
      <w:bookmarkEnd w:id="23"/>
      <w:bookmarkEnd w:id="24"/>
    </w:p>
    <w:p w:rsidR="008C236B" w:rsidRPr="00EA0D7C" w:rsidRDefault="00A2530B" w:rsidP="00EA0D7C">
      <w:pPr>
        <w:spacing w:line="500" w:lineRule="exact"/>
        <w:ind w:firstLineChars="200" w:firstLine="480"/>
        <w:rPr>
          <w:rFonts w:ascii="宋体" w:eastAsia="宋体" w:hAnsi="宋体" w:cs="Times New Roman"/>
          <w:sz w:val="24"/>
        </w:rPr>
      </w:pPr>
      <w:r w:rsidRPr="00EA0D7C">
        <w:rPr>
          <w:rFonts w:ascii="宋体" w:eastAsia="宋体" w:hAnsi="宋体" w:hint="eastAsia"/>
          <w:sz w:val="24"/>
        </w:rPr>
        <w:t>给水：</w:t>
      </w:r>
      <w:r w:rsidRPr="00EA0D7C">
        <w:rPr>
          <w:rFonts w:ascii="宋体" w:eastAsia="宋体" w:hAnsi="宋体"/>
          <w:sz w:val="24"/>
        </w:rPr>
        <w:t>本项目用水</w:t>
      </w:r>
      <w:r w:rsidRPr="00EA0D7C">
        <w:rPr>
          <w:rFonts w:ascii="宋体" w:eastAsia="宋体" w:hAnsi="宋体" w:hint="eastAsia"/>
          <w:sz w:val="24"/>
        </w:rPr>
        <w:t>由张家口西山产业集聚区</w:t>
      </w:r>
      <w:r w:rsidR="00441559">
        <w:rPr>
          <w:rFonts w:ascii="宋体" w:eastAsia="宋体" w:hAnsi="宋体" w:hint="eastAsia"/>
          <w:sz w:val="24"/>
          <w:szCs w:val="24"/>
        </w:rPr>
        <w:t>（现为</w:t>
      </w:r>
      <w:r w:rsidR="00441559">
        <w:rPr>
          <w:rFonts w:ascii="宋体" w:eastAsia="宋体" w:hAnsi="宋体" w:cs="Times New Roman" w:hint="eastAsia"/>
          <w:sz w:val="24"/>
          <w:szCs w:val="24"/>
        </w:rPr>
        <w:t>张家口高新技术产业开发区</w:t>
      </w:r>
      <w:r w:rsidR="00441559">
        <w:rPr>
          <w:rFonts w:ascii="宋体" w:eastAsia="宋体" w:hAnsi="宋体" w:hint="eastAsia"/>
          <w:sz w:val="24"/>
          <w:szCs w:val="24"/>
        </w:rPr>
        <w:t>）</w:t>
      </w:r>
      <w:r w:rsidRPr="00EA0D7C">
        <w:rPr>
          <w:rFonts w:ascii="宋体" w:eastAsia="宋体" w:hAnsi="宋体" w:hint="eastAsia"/>
          <w:sz w:val="24"/>
        </w:rPr>
        <w:t>集中供水管网供水</w:t>
      </w:r>
      <w:r w:rsidRPr="00EA0D7C">
        <w:rPr>
          <w:rFonts w:ascii="宋体" w:eastAsia="宋体" w:hAnsi="宋体"/>
          <w:sz w:val="24"/>
        </w:rPr>
        <w:t>，</w:t>
      </w:r>
      <w:r w:rsidRPr="00EA0D7C">
        <w:rPr>
          <w:rFonts w:ascii="宋体" w:eastAsia="宋体" w:hAnsi="宋体" w:hint="eastAsia"/>
          <w:sz w:val="24"/>
        </w:rPr>
        <w:t>本项目生产无需用水，主要为生活用水</w:t>
      </w:r>
      <w:r w:rsidRPr="00EA0D7C">
        <w:rPr>
          <w:rFonts w:ascii="宋体" w:eastAsia="宋体" w:hAnsi="宋体"/>
          <w:sz w:val="24"/>
        </w:rPr>
        <w:t>。</w:t>
      </w:r>
      <w:proofErr w:type="gramStart"/>
      <w:r w:rsidRPr="00EA0D7C">
        <w:rPr>
          <w:rFonts w:ascii="宋体" w:eastAsia="宋体" w:hAnsi="宋体"/>
          <w:sz w:val="24"/>
          <w:szCs w:val="24"/>
        </w:rPr>
        <w:t>据</w:t>
      </w:r>
      <w:r w:rsidRPr="00EA0D7C">
        <w:rPr>
          <w:rFonts w:ascii="宋体" w:eastAsia="宋体" w:hAnsi="宋体" w:hint="eastAsia"/>
          <w:sz w:val="24"/>
        </w:rPr>
        <w:t>按照</w:t>
      </w:r>
      <w:proofErr w:type="gramEnd"/>
      <w:r w:rsidRPr="00EA0D7C">
        <w:rPr>
          <w:rFonts w:ascii="宋体" w:eastAsia="宋体" w:hAnsi="宋体" w:hint="eastAsia"/>
          <w:sz w:val="24"/>
        </w:rPr>
        <w:t>《河北省地方标准 用水定额》（DB13T 1161-2016）生活用水定额，按80L/人</w:t>
      </w:r>
      <w:r w:rsidRPr="00EA0D7C">
        <w:rPr>
          <w:rFonts w:ascii="宋体" w:eastAsia="宋体" w:hAnsi="宋体" w:cs="Times New Roman"/>
          <w:sz w:val="24"/>
        </w:rPr>
        <w:t>·</w:t>
      </w:r>
      <w:r w:rsidRPr="00EA0D7C">
        <w:rPr>
          <w:rFonts w:ascii="宋体" w:eastAsia="宋体" w:hAnsi="宋体" w:cs="Times New Roman" w:hint="eastAsia"/>
          <w:sz w:val="24"/>
        </w:rPr>
        <w:t>d计，</w:t>
      </w:r>
      <w:proofErr w:type="gramStart"/>
      <w:r w:rsidRPr="00EA0D7C">
        <w:rPr>
          <w:rFonts w:ascii="宋体" w:eastAsia="宋体" w:hAnsi="宋体" w:cs="Times New Roman"/>
          <w:sz w:val="24"/>
        </w:rPr>
        <w:t>则职工</w:t>
      </w:r>
      <w:proofErr w:type="gramEnd"/>
      <w:r w:rsidRPr="00EA0D7C">
        <w:rPr>
          <w:rFonts w:ascii="宋体" w:eastAsia="宋体" w:hAnsi="宋体" w:cs="Times New Roman"/>
          <w:sz w:val="24"/>
        </w:rPr>
        <w:t>生活用水量76.8m</w:t>
      </w:r>
      <w:r w:rsidRPr="00EA0D7C">
        <w:rPr>
          <w:rFonts w:ascii="宋体" w:eastAsia="宋体" w:hAnsi="宋体" w:cs="Times New Roman"/>
          <w:sz w:val="24"/>
          <w:vertAlign w:val="superscript"/>
        </w:rPr>
        <w:t>3</w:t>
      </w:r>
      <w:r w:rsidRPr="00EA0D7C">
        <w:rPr>
          <w:rFonts w:ascii="宋体" w:eastAsia="宋体" w:hAnsi="宋体" w:cs="Times New Roman"/>
          <w:sz w:val="24"/>
        </w:rPr>
        <w:t>/a（0.32m</w:t>
      </w:r>
      <w:r w:rsidRPr="00EA0D7C">
        <w:rPr>
          <w:rFonts w:ascii="宋体" w:eastAsia="宋体" w:hAnsi="宋体" w:cs="Times New Roman"/>
          <w:sz w:val="24"/>
          <w:vertAlign w:val="superscript"/>
        </w:rPr>
        <w:t>3</w:t>
      </w:r>
      <w:r w:rsidRPr="00EA0D7C">
        <w:rPr>
          <w:rFonts w:ascii="宋体" w:eastAsia="宋体" w:hAnsi="宋体" w:cs="Times New Roman"/>
          <w:sz w:val="24"/>
        </w:rPr>
        <w:t>/d）。</w:t>
      </w:r>
      <w:r w:rsidRPr="00EA0D7C">
        <w:rPr>
          <w:rFonts w:ascii="宋体" w:eastAsia="宋体" w:hAnsi="宋体" w:cs="Times New Roman" w:hint="eastAsia"/>
          <w:sz w:val="24"/>
        </w:rPr>
        <w:t>则项目总用水量为76.8</w:t>
      </w:r>
      <w:r w:rsidRPr="00EA0D7C">
        <w:rPr>
          <w:rFonts w:ascii="宋体" w:eastAsia="宋体" w:hAnsi="宋体" w:cs="Times New Roman"/>
          <w:sz w:val="24"/>
        </w:rPr>
        <w:t>m</w:t>
      </w:r>
      <w:r w:rsidRPr="00EA0D7C">
        <w:rPr>
          <w:rFonts w:ascii="宋体" w:eastAsia="宋体" w:hAnsi="宋体" w:cs="Times New Roman"/>
          <w:sz w:val="24"/>
          <w:vertAlign w:val="superscript"/>
        </w:rPr>
        <w:t>3</w:t>
      </w:r>
      <w:r w:rsidRPr="00EA0D7C">
        <w:rPr>
          <w:rFonts w:ascii="宋体" w:eastAsia="宋体" w:hAnsi="宋体" w:cs="Times New Roman"/>
          <w:sz w:val="24"/>
        </w:rPr>
        <w:t>/a</w:t>
      </w:r>
      <w:r w:rsidRPr="00EA0D7C">
        <w:rPr>
          <w:rFonts w:ascii="宋体" w:eastAsia="宋体" w:hAnsi="宋体" w:cs="Times New Roman" w:hint="eastAsia"/>
          <w:sz w:val="24"/>
        </w:rPr>
        <w:t>。</w:t>
      </w:r>
    </w:p>
    <w:p w:rsidR="008C236B" w:rsidRPr="00EA0D7C" w:rsidRDefault="00A2530B" w:rsidP="00EA0D7C">
      <w:pPr>
        <w:spacing w:line="500" w:lineRule="exact"/>
        <w:ind w:firstLineChars="200" w:firstLine="480"/>
        <w:rPr>
          <w:rFonts w:ascii="宋体" w:eastAsia="宋体" w:hAnsi="宋体"/>
          <w:sz w:val="24"/>
        </w:rPr>
      </w:pPr>
      <w:r w:rsidRPr="00EA0D7C">
        <w:rPr>
          <w:rFonts w:ascii="宋体" w:eastAsia="宋体" w:hAnsi="宋体" w:cs="Times New Roman"/>
          <w:sz w:val="24"/>
          <w:szCs w:val="24"/>
        </w:rPr>
        <w:t>排水：项目无生产废水产生，主要为职工生活污水，排污系数按0.8计算，生活污水产生量为</w:t>
      </w:r>
      <w:r w:rsidRPr="00EA0D7C">
        <w:rPr>
          <w:rFonts w:ascii="宋体" w:eastAsia="宋体" w:hAnsi="宋体" w:cs="Times New Roman" w:hint="eastAsia"/>
          <w:sz w:val="24"/>
          <w:szCs w:val="24"/>
        </w:rPr>
        <w:t>61.44</w:t>
      </w:r>
      <w:r w:rsidRPr="00EA0D7C">
        <w:rPr>
          <w:rFonts w:ascii="宋体" w:eastAsia="宋体" w:hAnsi="宋体" w:cs="Times New Roman"/>
          <w:sz w:val="24"/>
          <w:szCs w:val="24"/>
        </w:rPr>
        <w:t>m</w:t>
      </w:r>
      <w:r w:rsidRPr="00EA0D7C">
        <w:rPr>
          <w:rFonts w:ascii="宋体" w:eastAsia="宋体" w:hAnsi="宋体" w:cs="Times New Roman"/>
          <w:sz w:val="24"/>
          <w:szCs w:val="24"/>
          <w:vertAlign w:val="superscript"/>
        </w:rPr>
        <w:t>3</w:t>
      </w:r>
      <w:r w:rsidRPr="00EA0D7C">
        <w:rPr>
          <w:rFonts w:ascii="宋体" w:eastAsia="宋体" w:hAnsi="宋体" w:cs="Times New Roman"/>
          <w:sz w:val="24"/>
          <w:szCs w:val="24"/>
        </w:rPr>
        <w:t>/a（</w:t>
      </w:r>
      <w:r w:rsidRPr="00EA0D7C">
        <w:rPr>
          <w:rFonts w:ascii="宋体" w:eastAsia="宋体" w:hAnsi="宋体" w:cs="Times New Roman" w:hint="eastAsia"/>
          <w:sz w:val="24"/>
          <w:szCs w:val="24"/>
        </w:rPr>
        <w:t>0.256</w:t>
      </w:r>
      <w:r w:rsidRPr="00EA0D7C">
        <w:rPr>
          <w:rFonts w:ascii="宋体" w:eastAsia="宋体" w:hAnsi="宋体" w:cs="Times New Roman"/>
          <w:sz w:val="24"/>
          <w:szCs w:val="24"/>
        </w:rPr>
        <w:t>m</w:t>
      </w:r>
      <w:r w:rsidRPr="00EA0D7C">
        <w:rPr>
          <w:rFonts w:ascii="宋体" w:eastAsia="宋体" w:hAnsi="宋体" w:cs="Times New Roman"/>
          <w:sz w:val="24"/>
          <w:szCs w:val="24"/>
          <w:vertAlign w:val="superscript"/>
        </w:rPr>
        <w:t>3</w:t>
      </w:r>
      <w:r w:rsidRPr="00EA0D7C">
        <w:rPr>
          <w:rFonts w:ascii="宋体" w:eastAsia="宋体" w:hAnsi="宋体" w:cs="Times New Roman"/>
          <w:sz w:val="24"/>
          <w:szCs w:val="24"/>
        </w:rPr>
        <w:t>/d）</w:t>
      </w:r>
      <w:r w:rsidRPr="00EA0D7C">
        <w:rPr>
          <w:rFonts w:ascii="宋体" w:eastAsia="宋体" w:hAnsi="宋体" w:cs="Times New Roman" w:hint="eastAsia"/>
          <w:sz w:val="24"/>
          <w:szCs w:val="24"/>
        </w:rPr>
        <w:t>。生活污水排入防渗旱厕，定期清掏，用作农家肥。</w:t>
      </w:r>
    </w:p>
    <w:p w:rsidR="008C236B" w:rsidRPr="00EA0D7C" w:rsidRDefault="00A2530B" w:rsidP="00EA0D7C">
      <w:pPr>
        <w:spacing w:line="500" w:lineRule="exact"/>
        <w:ind w:firstLineChars="200" w:firstLine="480"/>
        <w:textAlignment w:val="baseline"/>
        <w:rPr>
          <w:rFonts w:ascii="宋体" w:eastAsia="宋体" w:hAnsi="宋体" w:cs="宋体"/>
          <w:sz w:val="24"/>
        </w:rPr>
      </w:pPr>
      <w:r w:rsidRPr="00EA0D7C">
        <w:rPr>
          <w:rFonts w:ascii="宋体" w:eastAsia="宋体" w:hAnsi="宋体" w:cs="宋体" w:hint="eastAsia"/>
          <w:sz w:val="24"/>
        </w:rPr>
        <w:t>（2）供电</w:t>
      </w:r>
    </w:p>
    <w:p w:rsidR="008C236B" w:rsidRPr="00EA0D7C" w:rsidRDefault="00A2530B" w:rsidP="00EA0D7C">
      <w:pPr>
        <w:spacing w:line="500" w:lineRule="exact"/>
        <w:ind w:firstLineChars="250" w:firstLine="600"/>
        <w:rPr>
          <w:rFonts w:ascii="宋体" w:eastAsia="宋体" w:hAnsi="宋体" w:cs="宋体"/>
          <w:sz w:val="24"/>
        </w:rPr>
      </w:pPr>
      <w:r w:rsidRPr="00EA0D7C">
        <w:rPr>
          <w:rFonts w:ascii="宋体" w:eastAsia="宋体" w:hAnsi="宋体" w:cs="宋体" w:hint="eastAsia"/>
          <w:sz w:val="24"/>
          <w:szCs w:val="24"/>
        </w:rPr>
        <w:t>由西山产业集聚区</w:t>
      </w:r>
      <w:r w:rsidR="00E74674">
        <w:rPr>
          <w:rFonts w:ascii="宋体" w:eastAsia="宋体" w:hAnsi="宋体" w:hint="eastAsia"/>
          <w:sz w:val="24"/>
          <w:szCs w:val="24"/>
        </w:rPr>
        <w:t>（现为</w:t>
      </w:r>
      <w:r w:rsidR="00E74674">
        <w:rPr>
          <w:rFonts w:ascii="宋体" w:eastAsia="宋体" w:hAnsi="宋体" w:cs="Times New Roman" w:hint="eastAsia"/>
          <w:sz w:val="24"/>
          <w:szCs w:val="24"/>
        </w:rPr>
        <w:t>张家口高新技术产业开发区</w:t>
      </w:r>
      <w:r w:rsidR="00E74674">
        <w:rPr>
          <w:rFonts w:ascii="宋体" w:eastAsia="宋体" w:hAnsi="宋体" w:hint="eastAsia"/>
          <w:sz w:val="24"/>
          <w:szCs w:val="24"/>
        </w:rPr>
        <w:t>）</w:t>
      </w:r>
      <w:r w:rsidRPr="00EA0D7C">
        <w:rPr>
          <w:rFonts w:ascii="宋体" w:eastAsia="宋体" w:hAnsi="宋体" w:cs="宋体" w:hint="eastAsia"/>
          <w:sz w:val="24"/>
          <w:szCs w:val="24"/>
        </w:rPr>
        <w:t>电网供电，年用电量为15000kW·h，项目供电有保障。</w:t>
      </w:r>
    </w:p>
    <w:p w:rsidR="008C236B" w:rsidRPr="00EA0D7C" w:rsidRDefault="00A2530B" w:rsidP="00EA0D7C">
      <w:pPr>
        <w:spacing w:line="500" w:lineRule="exact"/>
        <w:ind w:firstLineChars="200" w:firstLine="480"/>
        <w:rPr>
          <w:rFonts w:ascii="宋体" w:eastAsia="宋体" w:hAnsi="宋体" w:cs="宋体"/>
          <w:sz w:val="18"/>
          <w:szCs w:val="18"/>
        </w:rPr>
      </w:pPr>
      <w:r w:rsidRPr="00EA0D7C">
        <w:rPr>
          <w:rFonts w:ascii="宋体" w:eastAsia="宋体" w:hAnsi="宋体" w:cs="宋体" w:hint="eastAsia"/>
          <w:sz w:val="24"/>
        </w:rPr>
        <w:t>（3）供热</w:t>
      </w:r>
    </w:p>
    <w:p w:rsidR="008C236B" w:rsidRPr="00EA0D7C" w:rsidRDefault="00A2530B" w:rsidP="00EA0D7C">
      <w:pPr>
        <w:pStyle w:val="24"/>
        <w:spacing w:line="500" w:lineRule="exact"/>
        <w:ind w:firstLineChars="200" w:firstLine="480"/>
        <w:rPr>
          <w:rFonts w:ascii="宋体" w:hAnsi="宋体"/>
          <w:sz w:val="24"/>
        </w:rPr>
      </w:pPr>
      <w:r w:rsidRPr="00EA0D7C">
        <w:rPr>
          <w:rFonts w:ascii="宋体" w:hAnsi="宋体" w:cs="宋体" w:hint="eastAsia"/>
          <w:sz w:val="24"/>
          <w:szCs w:val="24"/>
        </w:rPr>
        <w:t>本项目无生产用</w:t>
      </w:r>
      <w:r w:rsidRPr="00EA0D7C">
        <w:rPr>
          <w:rFonts w:ascii="宋体" w:hAnsi="宋体"/>
          <w:sz w:val="24"/>
          <w:szCs w:val="24"/>
        </w:rPr>
        <w:t>热，冬季</w:t>
      </w:r>
      <w:r w:rsidRPr="00EA0D7C">
        <w:rPr>
          <w:rFonts w:ascii="宋体" w:hAnsi="宋体" w:hint="eastAsia"/>
          <w:sz w:val="24"/>
          <w:szCs w:val="24"/>
        </w:rPr>
        <w:t>办公区供暖采用电暖气</w:t>
      </w:r>
      <w:r w:rsidRPr="00EA0D7C">
        <w:rPr>
          <w:rFonts w:ascii="宋体" w:hAnsi="宋体"/>
          <w:sz w:val="24"/>
          <w:szCs w:val="24"/>
        </w:rPr>
        <w:t>，本项目</w:t>
      </w:r>
      <w:proofErr w:type="gramStart"/>
      <w:r w:rsidRPr="00EA0D7C">
        <w:rPr>
          <w:rFonts w:ascii="宋体" w:hAnsi="宋体"/>
          <w:sz w:val="24"/>
          <w:szCs w:val="24"/>
        </w:rPr>
        <w:t>不</w:t>
      </w:r>
      <w:proofErr w:type="gramEnd"/>
      <w:r w:rsidRPr="00EA0D7C">
        <w:rPr>
          <w:rFonts w:ascii="宋体" w:hAnsi="宋体"/>
          <w:sz w:val="24"/>
          <w:szCs w:val="24"/>
        </w:rPr>
        <w:t>新建锅炉。</w:t>
      </w:r>
    </w:p>
    <w:p w:rsidR="008C236B" w:rsidRPr="00EA0D7C" w:rsidRDefault="00A2530B" w:rsidP="00EA0D7C">
      <w:pPr>
        <w:pStyle w:val="2"/>
        <w:spacing w:line="500" w:lineRule="exact"/>
      </w:pPr>
      <w:bookmarkStart w:id="25" w:name="_Toc511997714"/>
      <w:r w:rsidRPr="00EA0D7C">
        <w:rPr>
          <w:rFonts w:hint="eastAsia"/>
        </w:rPr>
        <w:t>2.6 环评审批情况</w:t>
      </w:r>
      <w:bookmarkEnd w:id="25"/>
    </w:p>
    <w:p w:rsidR="008C236B" w:rsidRPr="00EA0D7C" w:rsidRDefault="00A2530B" w:rsidP="00EA0D7C">
      <w:pPr>
        <w:spacing w:line="500" w:lineRule="exact"/>
        <w:ind w:firstLineChars="200" w:firstLine="480"/>
        <w:rPr>
          <w:rFonts w:ascii="宋体" w:eastAsia="宋体" w:hAnsi="宋体"/>
          <w:color w:val="000000" w:themeColor="text1"/>
          <w:sz w:val="24"/>
          <w:szCs w:val="24"/>
        </w:rPr>
      </w:pPr>
      <w:r w:rsidRPr="00EA0D7C">
        <w:rPr>
          <w:rFonts w:ascii="宋体" w:eastAsia="宋体" w:hAnsi="宋体" w:hint="eastAsia"/>
          <w:sz w:val="24"/>
          <w:szCs w:val="24"/>
        </w:rPr>
        <w:t>张家口</w:t>
      </w:r>
      <w:proofErr w:type="gramStart"/>
      <w:r w:rsidRPr="00EA0D7C">
        <w:rPr>
          <w:rFonts w:ascii="宋体" w:eastAsia="宋体" w:hAnsi="宋体" w:hint="eastAsia"/>
          <w:sz w:val="24"/>
          <w:szCs w:val="24"/>
        </w:rPr>
        <w:t>益兴彩钢</w:t>
      </w:r>
      <w:proofErr w:type="gramEnd"/>
      <w:r w:rsidRPr="00EA0D7C">
        <w:rPr>
          <w:rFonts w:ascii="宋体" w:eastAsia="宋体" w:hAnsi="宋体" w:hint="eastAsia"/>
          <w:sz w:val="24"/>
          <w:szCs w:val="24"/>
        </w:rPr>
        <w:t>有限公司于2017年07月委托</w:t>
      </w:r>
      <w:r w:rsidRPr="00EA0D7C">
        <w:rPr>
          <w:rFonts w:ascii="宋体" w:eastAsia="宋体" w:hAnsi="宋体" w:hint="eastAsia"/>
          <w:color w:val="000000" w:themeColor="text1"/>
          <w:sz w:val="24"/>
          <w:szCs w:val="24"/>
        </w:rPr>
        <w:t>张家口正德地质勘测技术服务有限公司</w:t>
      </w:r>
      <w:r w:rsidRPr="00EA0D7C">
        <w:rPr>
          <w:rFonts w:ascii="宋体" w:eastAsia="宋体" w:hAnsi="宋体" w:hint="eastAsia"/>
          <w:sz w:val="24"/>
          <w:szCs w:val="24"/>
        </w:rPr>
        <w:t>为本项目编制建设项目环境影响报告表，该环</w:t>
      </w:r>
      <w:proofErr w:type="gramStart"/>
      <w:r w:rsidRPr="00EA0D7C">
        <w:rPr>
          <w:rFonts w:ascii="宋体" w:eastAsia="宋体" w:hAnsi="宋体" w:hint="eastAsia"/>
          <w:sz w:val="24"/>
          <w:szCs w:val="24"/>
        </w:rPr>
        <w:t>评报告</w:t>
      </w:r>
      <w:proofErr w:type="gramEnd"/>
      <w:r w:rsidRPr="00EA0D7C">
        <w:rPr>
          <w:rFonts w:ascii="宋体" w:eastAsia="宋体" w:hAnsi="宋体" w:hint="eastAsia"/>
          <w:sz w:val="24"/>
          <w:szCs w:val="24"/>
        </w:rPr>
        <w:t>于</w:t>
      </w:r>
      <w:r w:rsidRPr="00EA0D7C">
        <w:rPr>
          <w:rFonts w:ascii="宋体" w:eastAsia="宋体" w:hAnsi="宋体" w:hint="eastAsia"/>
          <w:color w:val="000000" w:themeColor="text1"/>
          <w:sz w:val="24"/>
          <w:szCs w:val="24"/>
        </w:rPr>
        <w:t>2017年9月12日通过张家口市</w:t>
      </w:r>
      <w:r w:rsidR="00751EA9">
        <w:rPr>
          <w:rFonts w:ascii="宋体" w:eastAsia="宋体" w:hAnsi="宋体" w:hint="eastAsia"/>
          <w:color w:val="000000" w:themeColor="text1"/>
          <w:sz w:val="24"/>
          <w:szCs w:val="24"/>
        </w:rPr>
        <w:t>万全区</w:t>
      </w:r>
      <w:r w:rsidRPr="00EA0D7C">
        <w:rPr>
          <w:rFonts w:ascii="宋体" w:eastAsia="宋体" w:hAnsi="宋体" w:hint="eastAsia"/>
          <w:color w:val="000000" w:themeColor="text1"/>
          <w:sz w:val="24"/>
          <w:szCs w:val="24"/>
        </w:rPr>
        <w:t>环境保护局审批，审批文号为万环评【2017】</w:t>
      </w:r>
      <w:r w:rsidRPr="00EA0D7C">
        <w:rPr>
          <w:rFonts w:ascii="宋体" w:eastAsia="宋体" w:hAnsi="宋体" w:hint="eastAsia"/>
          <w:color w:val="000000" w:themeColor="text1"/>
          <w:sz w:val="24"/>
          <w:szCs w:val="24"/>
          <w:u w:val="single"/>
        </w:rPr>
        <w:t>BS17</w:t>
      </w:r>
      <w:r w:rsidRPr="00EA0D7C">
        <w:rPr>
          <w:rFonts w:ascii="宋体" w:eastAsia="宋体" w:hAnsi="宋体" w:hint="eastAsia"/>
          <w:color w:val="000000" w:themeColor="text1"/>
          <w:sz w:val="24"/>
          <w:szCs w:val="24"/>
        </w:rPr>
        <w:t>号。</w:t>
      </w:r>
    </w:p>
    <w:p w:rsidR="008C236B" w:rsidRPr="00EA0D7C" w:rsidRDefault="00A2530B" w:rsidP="00EA0D7C">
      <w:pPr>
        <w:pStyle w:val="2"/>
        <w:spacing w:line="500" w:lineRule="exact"/>
      </w:pPr>
      <w:bookmarkStart w:id="26" w:name="_Toc511997715"/>
      <w:r w:rsidRPr="00EA0D7C">
        <w:rPr>
          <w:rFonts w:hint="eastAsia"/>
        </w:rPr>
        <w:t>2.</w:t>
      </w:r>
      <w:r w:rsidRPr="00EA0D7C">
        <w:t xml:space="preserve">7 </w:t>
      </w:r>
      <w:r w:rsidRPr="00EA0D7C">
        <w:rPr>
          <w:rFonts w:hint="eastAsia"/>
        </w:rPr>
        <w:t>项目投资</w:t>
      </w:r>
      <w:bookmarkEnd w:id="26"/>
    </w:p>
    <w:p w:rsidR="008C236B" w:rsidRDefault="000D6607" w:rsidP="00EA0D7C">
      <w:pPr>
        <w:spacing w:line="500" w:lineRule="exact"/>
        <w:ind w:firstLineChars="200" w:firstLine="480"/>
        <w:rPr>
          <w:rFonts w:ascii="宋体" w:eastAsia="宋体" w:hAnsi="宋体" w:cs="Times New Roman"/>
          <w:bCs/>
          <w:sz w:val="24"/>
        </w:rPr>
      </w:pPr>
      <w:r>
        <w:rPr>
          <w:rFonts w:ascii="宋体" w:eastAsia="宋体" w:hAnsi="宋体" w:cs="Times New Roman" w:hint="eastAsia"/>
          <w:bCs/>
          <w:sz w:val="24"/>
        </w:rPr>
        <w:t>环评中</w:t>
      </w:r>
      <w:r w:rsidR="00A2530B" w:rsidRPr="00EA0D7C">
        <w:rPr>
          <w:rFonts w:ascii="宋体" w:eastAsia="宋体" w:hAnsi="宋体" w:cs="Times New Roman"/>
          <w:bCs/>
          <w:sz w:val="24"/>
        </w:rPr>
        <w:t>本项目总投资为50万元，环保投资</w:t>
      </w:r>
      <w:r w:rsidR="00A2530B" w:rsidRPr="00EA0D7C">
        <w:rPr>
          <w:rFonts w:ascii="宋体" w:eastAsia="宋体" w:hAnsi="宋体" w:cs="Times New Roman" w:hint="eastAsia"/>
          <w:bCs/>
          <w:sz w:val="24"/>
        </w:rPr>
        <w:t>1</w:t>
      </w:r>
      <w:r w:rsidR="00A2530B" w:rsidRPr="00EA0D7C">
        <w:rPr>
          <w:rFonts w:ascii="宋体" w:eastAsia="宋体" w:hAnsi="宋体" w:cs="Times New Roman"/>
          <w:bCs/>
          <w:sz w:val="24"/>
        </w:rPr>
        <w:t>万元，占总投资的</w:t>
      </w:r>
      <w:r w:rsidR="00A2530B" w:rsidRPr="00EA0D7C">
        <w:rPr>
          <w:rFonts w:ascii="宋体" w:eastAsia="宋体" w:hAnsi="宋体" w:cs="Times New Roman" w:hint="eastAsia"/>
          <w:bCs/>
          <w:sz w:val="24"/>
        </w:rPr>
        <w:t>2</w:t>
      </w:r>
      <w:r w:rsidR="00A2530B" w:rsidRPr="00EA0D7C">
        <w:rPr>
          <w:rFonts w:ascii="宋体" w:eastAsia="宋体" w:hAnsi="宋体" w:cs="Times New Roman"/>
          <w:bCs/>
          <w:sz w:val="24"/>
        </w:rPr>
        <w:t>%。</w:t>
      </w:r>
    </w:p>
    <w:p w:rsidR="000D6607" w:rsidRPr="000D6607" w:rsidRDefault="000D6607" w:rsidP="00EA0D7C">
      <w:pPr>
        <w:spacing w:line="5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实际本项目总投资为</w:t>
      </w:r>
      <w:r w:rsidR="00495385">
        <w:rPr>
          <w:rFonts w:ascii="宋体" w:eastAsia="宋体" w:hAnsi="宋体" w:hint="eastAsia"/>
          <w:color w:val="000000" w:themeColor="text1"/>
          <w:sz w:val="24"/>
          <w:szCs w:val="24"/>
        </w:rPr>
        <w:t>39万元，环保投资3.05万元，占总投资的7.8%。</w:t>
      </w:r>
    </w:p>
    <w:p w:rsidR="008C236B" w:rsidRPr="00EA0D7C" w:rsidRDefault="00A2530B" w:rsidP="00EA0D7C">
      <w:pPr>
        <w:pStyle w:val="2"/>
        <w:spacing w:line="500" w:lineRule="exact"/>
      </w:pPr>
      <w:bookmarkStart w:id="27" w:name="_Toc511997716"/>
      <w:r w:rsidRPr="00EA0D7C">
        <w:rPr>
          <w:rFonts w:hint="eastAsia"/>
        </w:rPr>
        <w:t>2.8</w:t>
      </w:r>
      <w:r w:rsidRPr="00EA0D7C">
        <w:t xml:space="preserve"> </w:t>
      </w:r>
      <w:r w:rsidRPr="00EA0D7C">
        <w:rPr>
          <w:rFonts w:hint="eastAsia"/>
        </w:rPr>
        <w:t>环境保护“三同时”落实情况</w:t>
      </w:r>
      <w:bookmarkEnd w:id="27"/>
    </w:p>
    <w:p w:rsidR="008C236B" w:rsidRPr="00EA0D7C" w:rsidRDefault="00A2530B" w:rsidP="00EA0D7C">
      <w:pPr>
        <w:widowControl/>
        <w:spacing w:beforeLines="50" w:before="156" w:afterLines="50" w:after="156" w:line="500" w:lineRule="exact"/>
        <w:ind w:firstLineChars="59" w:firstLine="142"/>
        <w:rPr>
          <w:rFonts w:ascii="宋体" w:eastAsia="宋体" w:hAnsi="宋体" w:cs="Times New Roman"/>
          <w:sz w:val="24"/>
          <w:szCs w:val="24"/>
        </w:rPr>
      </w:pPr>
      <w:r w:rsidRPr="00EA0D7C">
        <w:rPr>
          <w:rFonts w:ascii="宋体" w:eastAsia="宋体" w:hAnsi="宋体" w:cs="Times New Roman" w:hint="eastAsia"/>
          <w:sz w:val="24"/>
          <w:szCs w:val="24"/>
        </w:rPr>
        <w:lastRenderedPageBreak/>
        <w:t xml:space="preserve">    本</w:t>
      </w:r>
      <w:proofErr w:type="gramStart"/>
      <w:r w:rsidRPr="00EA0D7C">
        <w:rPr>
          <w:rFonts w:ascii="宋体" w:eastAsia="宋体" w:hAnsi="宋体" w:cs="Times New Roman" w:hint="eastAsia"/>
          <w:sz w:val="24"/>
          <w:szCs w:val="24"/>
        </w:rPr>
        <w:t>项目环</w:t>
      </w:r>
      <w:proofErr w:type="gramEnd"/>
      <w:r w:rsidRPr="00EA0D7C">
        <w:rPr>
          <w:rFonts w:ascii="宋体" w:eastAsia="宋体" w:hAnsi="宋体" w:cs="Times New Roman" w:hint="eastAsia"/>
          <w:sz w:val="24"/>
          <w:szCs w:val="24"/>
        </w:rPr>
        <w:t>评及批复阶段要求建设内容“三同时”情况落实见表</w:t>
      </w:r>
      <w:r w:rsidR="00E31A1B">
        <w:rPr>
          <w:rFonts w:ascii="宋体" w:eastAsia="宋体" w:hAnsi="宋体" w:cs="Times New Roman"/>
          <w:sz w:val="24"/>
          <w:szCs w:val="24"/>
        </w:rPr>
        <w:t>4</w:t>
      </w:r>
      <w:r w:rsidRPr="00EA0D7C">
        <w:rPr>
          <w:rFonts w:ascii="宋体" w:eastAsia="宋体" w:hAnsi="宋体" w:cs="Times New Roman" w:hint="eastAsia"/>
          <w:sz w:val="24"/>
          <w:szCs w:val="24"/>
        </w:rPr>
        <w:t>。</w:t>
      </w:r>
    </w:p>
    <w:p w:rsidR="008C236B" w:rsidRPr="00EA0D7C" w:rsidRDefault="00A2530B" w:rsidP="00EA0D7C">
      <w:pPr>
        <w:widowControl/>
        <w:spacing w:beforeLines="50" w:before="156" w:afterLines="50" w:after="156" w:line="500" w:lineRule="exact"/>
        <w:ind w:firstLineChars="59" w:firstLine="142"/>
        <w:jc w:val="center"/>
        <w:rPr>
          <w:rFonts w:ascii="宋体" w:eastAsia="宋体" w:hAnsi="宋体" w:cs="Times New Roman"/>
          <w:b/>
          <w:sz w:val="24"/>
          <w:szCs w:val="24"/>
        </w:rPr>
      </w:pPr>
      <w:r w:rsidRPr="00EA0D7C">
        <w:rPr>
          <w:rFonts w:ascii="宋体" w:eastAsia="宋体" w:hAnsi="宋体" w:cs="Times New Roman" w:hint="eastAsia"/>
          <w:b/>
          <w:sz w:val="24"/>
          <w:szCs w:val="24"/>
        </w:rPr>
        <w:t>表</w:t>
      </w:r>
      <w:r w:rsidR="00E31A1B">
        <w:rPr>
          <w:rFonts w:ascii="宋体" w:eastAsia="宋体" w:hAnsi="宋体" w:cs="Times New Roman"/>
          <w:b/>
          <w:sz w:val="24"/>
          <w:szCs w:val="24"/>
        </w:rPr>
        <w:t>4</w:t>
      </w:r>
      <w:r w:rsidRPr="00EA0D7C">
        <w:rPr>
          <w:rFonts w:ascii="宋体" w:eastAsia="宋体" w:hAnsi="宋体" w:cs="Times New Roman" w:hint="eastAsia"/>
          <w:b/>
          <w:sz w:val="24"/>
          <w:szCs w:val="24"/>
        </w:rPr>
        <w:t xml:space="preserve">  </w:t>
      </w:r>
      <w:bookmarkStart w:id="28" w:name="_Hlk496992852"/>
      <w:r w:rsidRPr="00EA0D7C">
        <w:rPr>
          <w:rFonts w:ascii="宋体" w:eastAsia="宋体" w:hAnsi="宋体" w:cs="Times New Roman" w:hint="eastAsia"/>
          <w:b/>
          <w:sz w:val="24"/>
          <w:szCs w:val="24"/>
        </w:rPr>
        <w:t>环境保护“三同时”落实情况</w:t>
      </w:r>
      <w:bookmarkEnd w:id="28"/>
    </w:p>
    <w:tbl>
      <w:tblPr>
        <w:tblW w:w="9918" w:type="dxa"/>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0"/>
        <w:gridCol w:w="992"/>
        <w:gridCol w:w="1098"/>
        <w:gridCol w:w="1134"/>
        <w:gridCol w:w="1843"/>
        <w:gridCol w:w="1985"/>
        <w:gridCol w:w="2126"/>
      </w:tblGrid>
      <w:tr w:rsidR="00E2230E" w:rsidRPr="00EA0D7C" w:rsidTr="00BE54D2">
        <w:trPr>
          <w:trHeight w:val="571"/>
          <w:jc w:val="center"/>
        </w:trPr>
        <w:tc>
          <w:tcPr>
            <w:tcW w:w="740" w:type="dxa"/>
            <w:vAlign w:val="center"/>
          </w:tcPr>
          <w:p w:rsidR="00E2230E" w:rsidRPr="00EA0D7C" w:rsidRDefault="00E2230E" w:rsidP="00E2230E">
            <w:pPr>
              <w:jc w:val="center"/>
              <w:rPr>
                <w:rFonts w:ascii="宋体" w:eastAsia="宋体" w:hAnsi="宋体"/>
                <w:b/>
                <w:spacing w:val="-10"/>
                <w:szCs w:val="21"/>
              </w:rPr>
            </w:pPr>
            <w:r w:rsidRPr="00EA0D7C">
              <w:rPr>
                <w:rFonts w:ascii="宋体" w:eastAsia="宋体" w:hAnsi="宋体" w:hint="eastAsia"/>
                <w:b/>
                <w:spacing w:val="-10"/>
                <w:szCs w:val="21"/>
              </w:rPr>
              <w:t>类别</w:t>
            </w:r>
          </w:p>
        </w:tc>
        <w:tc>
          <w:tcPr>
            <w:tcW w:w="992" w:type="dxa"/>
            <w:vAlign w:val="center"/>
          </w:tcPr>
          <w:p w:rsidR="00E2230E" w:rsidRPr="00EA0D7C" w:rsidRDefault="00E2230E" w:rsidP="00E2230E">
            <w:pPr>
              <w:jc w:val="center"/>
              <w:rPr>
                <w:rFonts w:ascii="宋体" w:eastAsia="宋体" w:hAnsi="宋体"/>
                <w:b/>
                <w:spacing w:val="-10"/>
                <w:szCs w:val="21"/>
              </w:rPr>
            </w:pPr>
            <w:r w:rsidRPr="00EA0D7C">
              <w:rPr>
                <w:rFonts w:ascii="宋体" w:eastAsia="宋体" w:hAnsi="宋体" w:hint="eastAsia"/>
                <w:b/>
                <w:spacing w:val="-10"/>
                <w:szCs w:val="21"/>
              </w:rPr>
              <w:t>污染源</w:t>
            </w:r>
          </w:p>
        </w:tc>
        <w:tc>
          <w:tcPr>
            <w:tcW w:w="1098" w:type="dxa"/>
            <w:vAlign w:val="center"/>
          </w:tcPr>
          <w:p w:rsidR="00E2230E" w:rsidRPr="00EA0D7C" w:rsidRDefault="00E2230E" w:rsidP="00E2230E">
            <w:pPr>
              <w:jc w:val="center"/>
              <w:rPr>
                <w:rFonts w:ascii="宋体" w:eastAsia="宋体" w:hAnsi="宋体"/>
                <w:b/>
                <w:spacing w:val="-10"/>
                <w:szCs w:val="21"/>
              </w:rPr>
            </w:pPr>
            <w:r>
              <w:rPr>
                <w:rFonts w:ascii="宋体" w:eastAsia="宋体" w:hAnsi="宋体" w:hint="eastAsia"/>
                <w:b/>
                <w:spacing w:val="-10"/>
                <w:szCs w:val="21"/>
              </w:rPr>
              <w:t>环</w:t>
            </w:r>
            <w:proofErr w:type="gramStart"/>
            <w:r>
              <w:rPr>
                <w:rFonts w:ascii="宋体" w:eastAsia="宋体" w:hAnsi="宋体" w:hint="eastAsia"/>
                <w:b/>
                <w:spacing w:val="-10"/>
                <w:szCs w:val="21"/>
              </w:rPr>
              <w:t>评投资</w:t>
            </w:r>
            <w:proofErr w:type="gramEnd"/>
            <w:r>
              <w:rPr>
                <w:rFonts w:ascii="宋体" w:eastAsia="宋体" w:hAnsi="宋体"/>
                <w:b/>
                <w:spacing w:val="-10"/>
                <w:szCs w:val="21"/>
              </w:rPr>
              <w:br/>
            </w:r>
            <w:r>
              <w:rPr>
                <w:rFonts w:ascii="宋体" w:eastAsia="宋体" w:hAnsi="宋体" w:hint="eastAsia"/>
                <w:b/>
                <w:spacing w:val="-10"/>
                <w:szCs w:val="21"/>
              </w:rPr>
              <w:t>（万元）</w:t>
            </w:r>
          </w:p>
        </w:tc>
        <w:tc>
          <w:tcPr>
            <w:tcW w:w="1134" w:type="dxa"/>
            <w:vAlign w:val="center"/>
          </w:tcPr>
          <w:p w:rsidR="00E2230E" w:rsidRPr="00EA0D7C" w:rsidRDefault="00E2230E" w:rsidP="00E2230E">
            <w:pPr>
              <w:jc w:val="center"/>
              <w:rPr>
                <w:rFonts w:ascii="宋体" w:eastAsia="宋体" w:hAnsi="宋体"/>
                <w:b/>
                <w:spacing w:val="-10"/>
                <w:szCs w:val="21"/>
              </w:rPr>
            </w:pPr>
            <w:r>
              <w:rPr>
                <w:rFonts w:ascii="宋体" w:eastAsia="宋体" w:hAnsi="宋体" w:hint="eastAsia"/>
                <w:b/>
                <w:spacing w:val="-10"/>
                <w:szCs w:val="21"/>
              </w:rPr>
              <w:t>实际投资</w:t>
            </w:r>
            <w:r>
              <w:rPr>
                <w:rFonts w:ascii="宋体" w:eastAsia="宋体" w:hAnsi="宋体"/>
                <w:b/>
                <w:spacing w:val="-10"/>
                <w:szCs w:val="21"/>
              </w:rPr>
              <w:br/>
            </w:r>
            <w:r>
              <w:rPr>
                <w:rFonts w:ascii="宋体" w:eastAsia="宋体" w:hAnsi="宋体" w:hint="eastAsia"/>
                <w:b/>
                <w:spacing w:val="-10"/>
                <w:szCs w:val="21"/>
              </w:rPr>
              <w:t>（万元）</w:t>
            </w:r>
          </w:p>
        </w:tc>
        <w:tc>
          <w:tcPr>
            <w:tcW w:w="1843" w:type="dxa"/>
            <w:vAlign w:val="center"/>
          </w:tcPr>
          <w:p w:rsidR="00E2230E" w:rsidRPr="00EA0D7C" w:rsidRDefault="00E2230E" w:rsidP="00E2230E">
            <w:pPr>
              <w:jc w:val="center"/>
              <w:rPr>
                <w:rFonts w:ascii="宋体" w:eastAsia="宋体" w:hAnsi="宋体"/>
                <w:b/>
                <w:spacing w:val="-10"/>
                <w:szCs w:val="21"/>
              </w:rPr>
            </w:pPr>
            <w:r w:rsidRPr="00EA0D7C">
              <w:rPr>
                <w:rFonts w:ascii="宋体" w:eastAsia="宋体" w:hAnsi="宋体" w:hint="eastAsia"/>
                <w:b/>
                <w:spacing w:val="-10"/>
                <w:szCs w:val="21"/>
              </w:rPr>
              <w:t>治理</w:t>
            </w:r>
            <w:r w:rsidRPr="00EA0D7C">
              <w:rPr>
                <w:rFonts w:ascii="宋体" w:eastAsia="宋体" w:hAnsi="宋体"/>
                <w:b/>
                <w:spacing w:val="-10"/>
                <w:szCs w:val="21"/>
              </w:rPr>
              <w:t>措施</w:t>
            </w:r>
          </w:p>
        </w:tc>
        <w:tc>
          <w:tcPr>
            <w:tcW w:w="1985" w:type="dxa"/>
            <w:vAlign w:val="center"/>
          </w:tcPr>
          <w:p w:rsidR="00E2230E" w:rsidRPr="00EA0D7C" w:rsidRDefault="00E2230E" w:rsidP="00E2230E">
            <w:pPr>
              <w:jc w:val="center"/>
              <w:rPr>
                <w:rFonts w:ascii="宋体" w:eastAsia="宋体" w:hAnsi="宋体"/>
                <w:b/>
                <w:spacing w:val="-10"/>
                <w:szCs w:val="21"/>
              </w:rPr>
            </w:pPr>
            <w:r w:rsidRPr="00EA0D7C">
              <w:rPr>
                <w:rFonts w:ascii="宋体" w:eastAsia="宋体" w:hAnsi="宋体" w:hint="eastAsia"/>
                <w:b/>
                <w:spacing w:val="-10"/>
                <w:szCs w:val="21"/>
              </w:rPr>
              <w:t>验收标准</w:t>
            </w:r>
          </w:p>
        </w:tc>
        <w:tc>
          <w:tcPr>
            <w:tcW w:w="2126" w:type="dxa"/>
            <w:vAlign w:val="center"/>
          </w:tcPr>
          <w:p w:rsidR="00E2230E" w:rsidRPr="00EA0D7C" w:rsidRDefault="00E2230E" w:rsidP="00E2230E">
            <w:pPr>
              <w:jc w:val="center"/>
              <w:rPr>
                <w:rFonts w:ascii="宋体" w:eastAsia="宋体" w:hAnsi="宋体"/>
                <w:b/>
                <w:spacing w:val="-10"/>
                <w:szCs w:val="21"/>
              </w:rPr>
            </w:pPr>
            <w:r w:rsidRPr="00EA0D7C">
              <w:rPr>
                <w:rFonts w:ascii="宋体" w:eastAsia="宋体" w:hAnsi="宋体" w:hint="eastAsia"/>
                <w:b/>
                <w:spacing w:val="-10"/>
                <w:szCs w:val="21"/>
              </w:rPr>
              <w:t>落实情况</w:t>
            </w:r>
          </w:p>
        </w:tc>
      </w:tr>
      <w:tr w:rsidR="00E2230E" w:rsidRPr="00EA0D7C" w:rsidTr="00BE54D2">
        <w:trPr>
          <w:trHeight w:val="1758"/>
          <w:jc w:val="center"/>
        </w:trPr>
        <w:tc>
          <w:tcPr>
            <w:tcW w:w="740" w:type="dxa"/>
            <w:vAlign w:val="center"/>
          </w:tcPr>
          <w:p w:rsidR="00E2230E" w:rsidRPr="00EA0D7C" w:rsidRDefault="00E2230E" w:rsidP="00E2230E">
            <w:pPr>
              <w:jc w:val="center"/>
              <w:rPr>
                <w:rFonts w:ascii="宋体" w:eastAsia="宋体" w:hAnsi="宋体"/>
                <w:spacing w:val="-10"/>
                <w:szCs w:val="21"/>
              </w:rPr>
            </w:pPr>
            <w:r w:rsidRPr="00EA0D7C">
              <w:rPr>
                <w:rFonts w:ascii="宋体" w:eastAsia="宋体" w:hAnsi="宋体" w:hint="eastAsia"/>
                <w:spacing w:val="-10"/>
                <w:szCs w:val="21"/>
              </w:rPr>
              <w:t>废水</w:t>
            </w:r>
          </w:p>
        </w:tc>
        <w:tc>
          <w:tcPr>
            <w:tcW w:w="992" w:type="dxa"/>
            <w:vAlign w:val="center"/>
          </w:tcPr>
          <w:p w:rsidR="00E2230E" w:rsidRPr="00EA0D7C" w:rsidRDefault="00E2230E" w:rsidP="00E2230E">
            <w:pPr>
              <w:snapToGrid w:val="0"/>
              <w:ind w:left="-40" w:right="-40"/>
              <w:jc w:val="center"/>
              <w:rPr>
                <w:rFonts w:ascii="宋体" w:eastAsia="宋体" w:hAnsi="宋体"/>
                <w:szCs w:val="21"/>
              </w:rPr>
            </w:pPr>
            <w:r w:rsidRPr="00EA0D7C">
              <w:rPr>
                <w:rFonts w:ascii="宋体" w:eastAsia="宋体" w:hAnsi="宋体" w:hint="eastAsia"/>
                <w:szCs w:val="21"/>
              </w:rPr>
              <w:t>生活污水</w:t>
            </w:r>
          </w:p>
        </w:tc>
        <w:tc>
          <w:tcPr>
            <w:tcW w:w="1098" w:type="dxa"/>
            <w:vAlign w:val="center"/>
          </w:tcPr>
          <w:p w:rsidR="00E2230E" w:rsidRPr="00EA0D7C" w:rsidRDefault="00BE54D2" w:rsidP="00E2230E">
            <w:pPr>
              <w:jc w:val="center"/>
              <w:rPr>
                <w:rFonts w:ascii="宋体" w:eastAsia="宋体" w:hAnsi="宋体"/>
                <w:szCs w:val="21"/>
              </w:rPr>
            </w:pPr>
            <w:r>
              <w:rPr>
                <w:rFonts w:ascii="宋体" w:eastAsia="宋体" w:hAnsi="宋体" w:hint="eastAsia"/>
                <w:szCs w:val="21"/>
              </w:rPr>
              <w:t>--</w:t>
            </w:r>
          </w:p>
        </w:tc>
        <w:tc>
          <w:tcPr>
            <w:tcW w:w="1134" w:type="dxa"/>
            <w:vAlign w:val="center"/>
          </w:tcPr>
          <w:p w:rsidR="00E2230E" w:rsidRPr="00EA0D7C" w:rsidRDefault="00BE54D2" w:rsidP="00E2230E">
            <w:pPr>
              <w:jc w:val="center"/>
              <w:rPr>
                <w:rFonts w:ascii="宋体" w:eastAsia="宋体" w:hAnsi="宋体"/>
                <w:szCs w:val="21"/>
              </w:rPr>
            </w:pPr>
            <w:r>
              <w:rPr>
                <w:rFonts w:ascii="宋体" w:eastAsia="宋体" w:hAnsi="宋体" w:hint="eastAsia"/>
                <w:szCs w:val="21"/>
              </w:rPr>
              <w:t>--</w:t>
            </w:r>
          </w:p>
        </w:tc>
        <w:tc>
          <w:tcPr>
            <w:tcW w:w="1843" w:type="dxa"/>
            <w:vAlign w:val="center"/>
          </w:tcPr>
          <w:p w:rsidR="00E2230E" w:rsidRPr="00EA0D7C" w:rsidRDefault="00E2230E" w:rsidP="00E2230E">
            <w:pPr>
              <w:jc w:val="center"/>
              <w:rPr>
                <w:rFonts w:ascii="宋体" w:eastAsia="宋体" w:hAnsi="宋体"/>
                <w:szCs w:val="21"/>
              </w:rPr>
            </w:pPr>
            <w:r w:rsidRPr="00EA0D7C">
              <w:rPr>
                <w:rFonts w:ascii="宋体" w:eastAsia="宋体" w:hAnsi="宋体" w:hint="eastAsia"/>
                <w:szCs w:val="21"/>
              </w:rPr>
              <w:t>排入旱厕、定期清掏，用作农家肥</w:t>
            </w:r>
          </w:p>
        </w:tc>
        <w:tc>
          <w:tcPr>
            <w:tcW w:w="1985" w:type="dxa"/>
            <w:vAlign w:val="center"/>
          </w:tcPr>
          <w:p w:rsidR="00E2230E" w:rsidRPr="00EA0D7C" w:rsidRDefault="00E2230E" w:rsidP="00E2230E">
            <w:pPr>
              <w:jc w:val="center"/>
              <w:rPr>
                <w:rFonts w:ascii="宋体" w:eastAsia="宋体" w:hAnsi="宋体"/>
                <w:szCs w:val="21"/>
              </w:rPr>
            </w:pPr>
            <w:r w:rsidRPr="00EA0D7C">
              <w:rPr>
                <w:rFonts w:ascii="宋体" w:eastAsia="宋体" w:hAnsi="宋体" w:hint="eastAsia"/>
                <w:szCs w:val="21"/>
              </w:rPr>
              <w:t>不外排</w:t>
            </w:r>
          </w:p>
        </w:tc>
        <w:tc>
          <w:tcPr>
            <w:tcW w:w="2126" w:type="dxa"/>
            <w:vAlign w:val="center"/>
          </w:tcPr>
          <w:p w:rsidR="00E2230E" w:rsidRPr="00EA0D7C" w:rsidRDefault="00E2230E" w:rsidP="00E2230E">
            <w:pPr>
              <w:jc w:val="center"/>
              <w:rPr>
                <w:rFonts w:ascii="宋体" w:eastAsia="宋体" w:hAnsi="宋体"/>
                <w:szCs w:val="21"/>
              </w:rPr>
            </w:pPr>
            <w:r w:rsidRPr="00EA0D7C">
              <w:rPr>
                <w:rFonts w:ascii="宋体" w:eastAsia="宋体" w:hAnsi="宋体" w:hint="eastAsia"/>
                <w:szCs w:val="21"/>
              </w:rPr>
              <w:t>已落实，生活污水排入旱厕、定期清掏，用作农家肥</w:t>
            </w:r>
          </w:p>
        </w:tc>
      </w:tr>
      <w:tr w:rsidR="00E2230E" w:rsidRPr="00EA0D7C" w:rsidTr="00BE54D2">
        <w:trPr>
          <w:trHeight w:val="1483"/>
          <w:jc w:val="center"/>
        </w:trPr>
        <w:tc>
          <w:tcPr>
            <w:tcW w:w="740" w:type="dxa"/>
            <w:vAlign w:val="center"/>
          </w:tcPr>
          <w:p w:rsidR="00E2230E" w:rsidRPr="00EA0D7C" w:rsidRDefault="00E2230E" w:rsidP="00E2230E">
            <w:pPr>
              <w:jc w:val="center"/>
              <w:rPr>
                <w:rFonts w:ascii="宋体" w:eastAsia="宋体" w:hAnsi="宋体"/>
                <w:spacing w:val="-10"/>
                <w:szCs w:val="21"/>
              </w:rPr>
            </w:pPr>
            <w:r w:rsidRPr="00EA0D7C">
              <w:rPr>
                <w:rFonts w:ascii="宋体" w:eastAsia="宋体" w:hAnsi="宋体" w:hint="eastAsia"/>
                <w:spacing w:val="-10"/>
                <w:szCs w:val="21"/>
              </w:rPr>
              <w:t>噪声</w:t>
            </w:r>
          </w:p>
        </w:tc>
        <w:tc>
          <w:tcPr>
            <w:tcW w:w="992" w:type="dxa"/>
            <w:vAlign w:val="center"/>
          </w:tcPr>
          <w:p w:rsidR="00E2230E" w:rsidRPr="00EA0D7C" w:rsidRDefault="00E2230E" w:rsidP="00E2230E">
            <w:pPr>
              <w:snapToGrid w:val="0"/>
              <w:ind w:left="-40" w:right="-40"/>
              <w:jc w:val="center"/>
              <w:rPr>
                <w:rFonts w:ascii="宋体" w:eastAsia="宋体" w:hAnsi="宋体"/>
                <w:szCs w:val="21"/>
              </w:rPr>
            </w:pPr>
            <w:r w:rsidRPr="00EA0D7C">
              <w:rPr>
                <w:rFonts w:ascii="宋体" w:eastAsia="宋体" w:hAnsi="宋体" w:hint="eastAsia"/>
                <w:szCs w:val="21"/>
              </w:rPr>
              <w:t>设备噪声</w:t>
            </w:r>
          </w:p>
        </w:tc>
        <w:tc>
          <w:tcPr>
            <w:tcW w:w="1098" w:type="dxa"/>
            <w:vAlign w:val="center"/>
          </w:tcPr>
          <w:p w:rsidR="00E2230E" w:rsidRPr="00EA0D7C" w:rsidRDefault="00BE54D2" w:rsidP="00E2230E">
            <w:pPr>
              <w:jc w:val="center"/>
              <w:rPr>
                <w:rFonts w:ascii="宋体" w:eastAsia="宋体" w:hAnsi="宋体"/>
                <w:szCs w:val="21"/>
              </w:rPr>
            </w:pPr>
            <w:r>
              <w:rPr>
                <w:rFonts w:ascii="宋体" w:eastAsia="宋体" w:hAnsi="宋体" w:hint="eastAsia"/>
                <w:szCs w:val="21"/>
              </w:rPr>
              <w:t>0.95</w:t>
            </w:r>
          </w:p>
        </w:tc>
        <w:tc>
          <w:tcPr>
            <w:tcW w:w="1134" w:type="dxa"/>
            <w:vAlign w:val="center"/>
          </w:tcPr>
          <w:p w:rsidR="00E2230E" w:rsidRPr="00EA0D7C" w:rsidRDefault="00BE54D2" w:rsidP="00E2230E">
            <w:pPr>
              <w:jc w:val="center"/>
              <w:rPr>
                <w:rFonts w:ascii="宋体" w:eastAsia="宋体" w:hAnsi="宋体"/>
                <w:szCs w:val="21"/>
              </w:rPr>
            </w:pPr>
            <w:r>
              <w:rPr>
                <w:rFonts w:ascii="宋体" w:eastAsia="宋体" w:hAnsi="宋体" w:hint="eastAsia"/>
                <w:szCs w:val="21"/>
              </w:rPr>
              <w:t>2.9</w:t>
            </w:r>
          </w:p>
        </w:tc>
        <w:tc>
          <w:tcPr>
            <w:tcW w:w="1843" w:type="dxa"/>
            <w:vAlign w:val="center"/>
          </w:tcPr>
          <w:p w:rsidR="00E2230E" w:rsidRPr="00EA0D7C" w:rsidRDefault="00E2230E" w:rsidP="00E2230E">
            <w:pPr>
              <w:jc w:val="center"/>
              <w:rPr>
                <w:rFonts w:ascii="宋体" w:eastAsia="宋体" w:hAnsi="宋体"/>
                <w:szCs w:val="21"/>
              </w:rPr>
            </w:pPr>
            <w:r w:rsidRPr="00EA0D7C">
              <w:rPr>
                <w:rFonts w:ascii="宋体" w:eastAsia="宋体" w:hAnsi="宋体" w:hint="eastAsia"/>
                <w:szCs w:val="21"/>
              </w:rPr>
              <w:t>选用低噪声设备、设备采取降噪、隔声</w:t>
            </w:r>
          </w:p>
        </w:tc>
        <w:tc>
          <w:tcPr>
            <w:tcW w:w="1985" w:type="dxa"/>
            <w:vAlign w:val="center"/>
          </w:tcPr>
          <w:p w:rsidR="00E2230E" w:rsidRPr="00EA0D7C" w:rsidRDefault="00E2230E" w:rsidP="00E2230E">
            <w:pPr>
              <w:jc w:val="center"/>
              <w:rPr>
                <w:rFonts w:ascii="宋体" w:eastAsia="宋体" w:hAnsi="宋体"/>
                <w:szCs w:val="21"/>
              </w:rPr>
            </w:pPr>
            <w:r w:rsidRPr="00EA0D7C">
              <w:rPr>
                <w:rFonts w:ascii="宋体" w:eastAsia="宋体" w:hAnsi="宋体" w:hint="eastAsia"/>
                <w:szCs w:val="21"/>
              </w:rPr>
              <w:t>达到《工业企业厂界环境噪声排放标准》(GB12348-2008)3类标准</w:t>
            </w:r>
          </w:p>
        </w:tc>
        <w:tc>
          <w:tcPr>
            <w:tcW w:w="2126" w:type="dxa"/>
            <w:vAlign w:val="center"/>
          </w:tcPr>
          <w:p w:rsidR="00E2230E" w:rsidRPr="00EA0D7C" w:rsidRDefault="00E2230E" w:rsidP="00E2230E">
            <w:pPr>
              <w:jc w:val="center"/>
              <w:rPr>
                <w:rFonts w:ascii="宋体" w:eastAsia="宋体" w:hAnsi="宋体"/>
                <w:szCs w:val="21"/>
              </w:rPr>
            </w:pPr>
            <w:r w:rsidRPr="00EA0D7C">
              <w:rPr>
                <w:rFonts w:ascii="宋体" w:eastAsia="宋体" w:hAnsi="宋体" w:hint="eastAsia"/>
                <w:szCs w:val="21"/>
              </w:rPr>
              <w:t>已落实，选用低噪声设备，厂房隔声</w:t>
            </w:r>
          </w:p>
        </w:tc>
      </w:tr>
      <w:tr w:rsidR="00BE54D2" w:rsidRPr="00EA0D7C" w:rsidTr="00BE54D2">
        <w:trPr>
          <w:trHeight w:val="966"/>
          <w:jc w:val="center"/>
        </w:trPr>
        <w:tc>
          <w:tcPr>
            <w:tcW w:w="740" w:type="dxa"/>
            <w:vMerge w:val="restart"/>
            <w:vAlign w:val="center"/>
          </w:tcPr>
          <w:p w:rsidR="00BE54D2" w:rsidRPr="00EA0D7C" w:rsidRDefault="00BE54D2" w:rsidP="00E2230E">
            <w:pPr>
              <w:jc w:val="center"/>
              <w:rPr>
                <w:rFonts w:ascii="宋体" w:eastAsia="宋体" w:hAnsi="宋体"/>
                <w:spacing w:val="-10"/>
                <w:szCs w:val="21"/>
              </w:rPr>
            </w:pPr>
            <w:r w:rsidRPr="00EA0D7C">
              <w:rPr>
                <w:rFonts w:ascii="宋体" w:eastAsia="宋体" w:hAnsi="宋体" w:hint="eastAsia"/>
                <w:spacing w:val="-10"/>
                <w:szCs w:val="21"/>
              </w:rPr>
              <w:t>固废</w:t>
            </w:r>
          </w:p>
        </w:tc>
        <w:tc>
          <w:tcPr>
            <w:tcW w:w="992" w:type="dxa"/>
            <w:vAlign w:val="center"/>
          </w:tcPr>
          <w:p w:rsidR="00BE54D2" w:rsidRPr="00EA0D7C" w:rsidRDefault="00BE54D2" w:rsidP="00E2230E">
            <w:pPr>
              <w:snapToGrid w:val="0"/>
              <w:ind w:left="-40" w:right="-40"/>
              <w:jc w:val="center"/>
              <w:rPr>
                <w:rFonts w:ascii="宋体" w:eastAsia="宋体" w:hAnsi="宋体"/>
                <w:szCs w:val="21"/>
              </w:rPr>
            </w:pPr>
            <w:r>
              <w:rPr>
                <w:rFonts w:ascii="宋体" w:eastAsia="宋体" w:hAnsi="宋体" w:hint="eastAsia"/>
                <w:szCs w:val="21"/>
              </w:rPr>
              <w:t>生活垃圾</w:t>
            </w:r>
          </w:p>
        </w:tc>
        <w:tc>
          <w:tcPr>
            <w:tcW w:w="1098" w:type="dxa"/>
            <w:vMerge w:val="restart"/>
            <w:vAlign w:val="center"/>
          </w:tcPr>
          <w:p w:rsidR="00BE54D2" w:rsidRPr="00EA0D7C" w:rsidRDefault="00BE54D2" w:rsidP="00E2230E">
            <w:pPr>
              <w:jc w:val="center"/>
              <w:rPr>
                <w:rFonts w:ascii="宋体" w:eastAsia="宋体" w:hAnsi="宋体"/>
                <w:szCs w:val="21"/>
              </w:rPr>
            </w:pPr>
            <w:r>
              <w:rPr>
                <w:rFonts w:ascii="宋体" w:eastAsia="宋体" w:hAnsi="宋体" w:hint="eastAsia"/>
                <w:szCs w:val="21"/>
              </w:rPr>
              <w:t>0.05</w:t>
            </w:r>
          </w:p>
        </w:tc>
        <w:tc>
          <w:tcPr>
            <w:tcW w:w="1134" w:type="dxa"/>
            <w:vMerge w:val="restart"/>
            <w:vAlign w:val="center"/>
          </w:tcPr>
          <w:p w:rsidR="00BE54D2" w:rsidRPr="00EA0D7C" w:rsidRDefault="00BE54D2" w:rsidP="00E2230E">
            <w:pPr>
              <w:jc w:val="center"/>
              <w:rPr>
                <w:rFonts w:ascii="宋体" w:eastAsia="宋体" w:hAnsi="宋体"/>
                <w:szCs w:val="21"/>
              </w:rPr>
            </w:pPr>
            <w:r>
              <w:rPr>
                <w:rFonts w:ascii="宋体" w:eastAsia="宋体" w:hAnsi="宋体" w:hint="eastAsia"/>
                <w:szCs w:val="21"/>
              </w:rPr>
              <w:t>0.15</w:t>
            </w:r>
          </w:p>
        </w:tc>
        <w:tc>
          <w:tcPr>
            <w:tcW w:w="1843" w:type="dxa"/>
            <w:vAlign w:val="center"/>
          </w:tcPr>
          <w:p w:rsidR="00BE54D2" w:rsidRPr="00EA0D7C" w:rsidRDefault="00BE54D2" w:rsidP="00E2230E">
            <w:pPr>
              <w:jc w:val="center"/>
              <w:rPr>
                <w:rFonts w:ascii="宋体" w:eastAsia="宋体" w:hAnsi="宋体"/>
                <w:szCs w:val="21"/>
              </w:rPr>
            </w:pPr>
            <w:r w:rsidRPr="00EA0D7C">
              <w:rPr>
                <w:rFonts w:ascii="宋体" w:eastAsia="宋体" w:hAnsi="宋体" w:hint="eastAsia"/>
                <w:szCs w:val="21"/>
              </w:rPr>
              <w:t>统一收集后送至指定地点处置</w:t>
            </w:r>
          </w:p>
        </w:tc>
        <w:tc>
          <w:tcPr>
            <w:tcW w:w="1985" w:type="dxa"/>
            <w:vAlign w:val="center"/>
          </w:tcPr>
          <w:p w:rsidR="00BE54D2" w:rsidRPr="00EA0D7C" w:rsidRDefault="00BE54D2" w:rsidP="00E2230E">
            <w:pPr>
              <w:jc w:val="center"/>
              <w:rPr>
                <w:rFonts w:ascii="宋体" w:eastAsia="宋体" w:hAnsi="宋体"/>
                <w:szCs w:val="21"/>
              </w:rPr>
            </w:pPr>
            <w:r w:rsidRPr="00EA0D7C">
              <w:rPr>
                <w:rFonts w:ascii="宋体" w:eastAsia="宋体" w:hAnsi="宋体" w:hint="eastAsia"/>
                <w:szCs w:val="21"/>
              </w:rPr>
              <w:t>妥善处置</w:t>
            </w:r>
          </w:p>
        </w:tc>
        <w:tc>
          <w:tcPr>
            <w:tcW w:w="2126" w:type="dxa"/>
            <w:vAlign w:val="center"/>
          </w:tcPr>
          <w:p w:rsidR="00BE54D2" w:rsidRPr="00EA0D7C" w:rsidRDefault="00BE54D2" w:rsidP="00E2230E">
            <w:pPr>
              <w:jc w:val="center"/>
              <w:rPr>
                <w:rFonts w:ascii="宋体" w:eastAsia="宋体" w:hAnsi="宋体"/>
                <w:szCs w:val="21"/>
              </w:rPr>
            </w:pPr>
            <w:r w:rsidRPr="00EA0D7C">
              <w:rPr>
                <w:rFonts w:ascii="宋体" w:eastAsia="宋体" w:hAnsi="宋体" w:hint="eastAsia"/>
                <w:szCs w:val="21"/>
              </w:rPr>
              <w:t>已落实，生活垃圾统一收集后送至指定地点处置</w:t>
            </w:r>
          </w:p>
        </w:tc>
      </w:tr>
      <w:tr w:rsidR="00BE54D2" w:rsidRPr="00EA0D7C" w:rsidTr="00BE54D2">
        <w:trPr>
          <w:trHeight w:val="966"/>
          <w:jc w:val="center"/>
        </w:trPr>
        <w:tc>
          <w:tcPr>
            <w:tcW w:w="740" w:type="dxa"/>
            <w:vMerge/>
            <w:vAlign w:val="center"/>
          </w:tcPr>
          <w:p w:rsidR="00BE54D2" w:rsidRPr="00EA0D7C" w:rsidRDefault="00BE54D2" w:rsidP="00E2230E">
            <w:pPr>
              <w:jc w:val="center"/>
              <w:rPr>
                <w:rFonts w:ascii="宋体" w:eastAsia="宋体" w:hAnsi="宋体"/>
                <w:spacing w:val="-10"/>
                <w:szCs w:val="21"/>
              </w:rPr>
            </w:pPr>
          </w:p>
        </w:tc>
        <w:tc>
          <w:tcPr>
            <w:tcW w:w="992" w:type="dxa"/>
            <w:vAlign w:val="center"/>
          </w:tcPr>
          <w:p w:rsidR="00BE54D2" w:rsidRPr="00EA0D7C" w:rsidRDefault="00BE54D2" w:rsidP="00E2230E">
            <w:pPr>
              <w:snapToGrid w:val="0"/>
              <w:ind w:left="-40" w:right="-40"/>
              <w:jc w:val="center"/>
              <w:rPr>
                <w:rFonts w:ascii="宋体" w:eastAsia="宋体" w:hAnsi="宋体"/>
                <w:szCs w:val="21"/>
              </w:rPr>
            </w:pPr>
            <w:r>
              <w:rPr>
                <w:rFonts w:ascii="宋体" w:eastAsia="宋体" w:hAnsi="宋体" w:hint="eastAsia"/>
                <w:szCs w:val="21"/>
              </w:rPr>
              <w:t>边角废料</w:t>
            </w:r>
          </w:p>
        </w:tc>
        <w:tc>
          <w:tcPr>
            <w:tcW w:w="1098" w:type="dxa"/>
            <w:vMerge/>
            <w:vAlign w:val="center"/>
          </w:tcPr>
          <w:p w:rsidR="00BE54D2" w:rsidRPr="00EA0D7C" w:rsidRDefault="00BE54D2" w:rsidP="00E2230E">
            <w:pPr>
              <w:jc w:val="center"/>
              <w:rPr>
                <w:rFonts w:ascii="宋体" w:eastAsia="宋体" w:hAnsi="宋体"/>
                <w:szCs w:val="21"/>
              </w:rPr>
            </w:pPr>
          </w:p>
        </w:tc>
        <w:tc>
          <w:tcPr>
            <w:tcW w:w="1134" w:type="dxa"/>
            <w:vMerge/>
            <w:vAlign w:val="center"/>
          </w:tcPr>
          <w:p w:rsidR="00BE54D2" w:rsidRPr="00EA0D7C" w:rsidRDefault="00BE54D2" w:rsidP="00E2230E">
            <w:pPr>
              <w:jc w:val="center"/>
              <w:rPr>
                <w:rFonts w:ascii="宋体" w:eastAsia="宋体" w:hAnsi="宋体"/>
                <w:szCs w:val="21"/>
              </w:rPr>
            </w:pPr>
          </w:p>
        </w:tc>
        <w:tc>
          <w:tcPr>
            <w:tcW w:w="1843" w:type="dxa"/>
            <w:vAlign w:val="center"/>
          </w:tcPr>
          <w:p w:rsidR="00BE54D2" w:rsidRPr="00EA0D7C" w:rsidRDefault="00BE54D2" w:rsidP="00E2230E">
            <w:pPr>
              <w:jc w:val="center"/>
              <w:rPr>
                <w:rFonts w:ascii="宋体" w:eastAsia="宋体" w:hAnsi="宋体"/>
                <w:szCs w:val="21"/>
              </w:rPr>
            </w:pPr>
            <w:r w:rsidRPr="00EA0D7C">
              <w:rPr>
                <w:rFonts w:ascii="宋体" w:eastAsia="宋体" w:hAnsi="宋体" w:hint="eastAsia"/>
                <w:szCs w:val="21"/>
              </w:rPr>
              <w:t>统一收集后外售</w:t>
            </w:r>
          </w:p>
        </w:tc>
        <w:tc>
          <w:tcPr>
            <w:tcW w:w="1985" w:type="dxa"/>
            <w:vAlign w:val="center"/>
          </w:tcPr>
          <w:p w:rsidR="00BE54D2" w:rsidRPr="00EA0D7C" w:rsidRDefault="00BE54D2" w:rsidP="00E2230E">
            <w:pPr>
              <w:jc w:val="center"/>
              <w:rPr>
                <w:rFonts w:ascii="宋体" w:eastAsia="宋体" w:hAnsi="宋体"/>
                <w:szCs w:val="21"/>
              </w:rPr>
            </w:pPr>
            <w:r w:rsidRPr="00EA0D7C">
              <w:rPr>
                <w:rFonts w:ascii="宋体" w:eastAsia="宋体" w:hAnsi="宋体" w:hint="eastAsia"/>
                <w:szCs w:val="21"/>
              </w:rPr>
              <w:t>妥善处置</w:t>
            </w:r>
          </w:p>
        </w:tc>
        <w:tc>
          <w:tcPr>
            <w:tcW w:w="2126" w:type="dxa"/>
            <w:vAlign w:val="center"/>
          </w:tcPr>
          <w:p w:rsidR="00BE54D2" w:rsidRPr="00EA0D7C" w:rsidRDefault="00BE54D2" w:rsidP="00E2230E">
            <w:pPr>
              <w:jc w:val="center"/>
              <w:rPr>
                <w:rFonts w:ascii="宋体" w:eastAsia="宋体" w:hAnsi="宋体"/>
                <w:szCs w:val="21"/>
              </w:rPr>
            </w:pPr>
            <w:r w:rsidRPr="00EA0D7C">
              <w:rPr>
                <w:rFonts w:ascii="宋体" w:eastAsia="宋体" w:hAnsi="宋体" w:hint="eastAsia"/>
                <w:szCs w:val="21"/>
              </w:rPr>
              <w:t>已落实，边角废料统一收集后外售。</w:t>
            </w:r>
          </w:p>
        </w:tc>
      </w:tr>
      <w:tr w:rsidR="00BE54D2" w:rsidRPr="00EA0D7C" w:rsidTr="00751EA9">
        <w:trPr>
          <w:trHeight w:val="966"/>
          <w:jc w:val="center"/>
        </w:trPr>
        <w:tc>
          <w:tcPr>
            <w:tcW w:w="1732" w:type="dxa"/>
            <w:gridSpan w:val="2"/>
            <w:vAlign w:val="center"/>
          </w:tcPr>
          <w:p w:rsidR="00BE54D2" w:rsidRDefault="00BE54D2" w:rsidP="00E2230E">
            <w:pPr>
              <w:snapToGrid w:val="0"/>
              <w:ind w:left="-40" w:right="-40"/>
              <w:jc w:val="center"/>
              <w:rPr>
                <w:rFonts w:ascii="宋体" w:eastAsia="宋体" w:hAnsi="宋体"/>
                <w:szCs w:val="21"/>
              </w:rPr>
            </w:pPr>
            <w:r>
              <w:rPr>
                <w:rFonts w:ascii="宋体" w:eastAsia="宋体" w:hAnsi="宋体" w:hint="eastAsia"/>
                <w:spacing w:val="-10"/>
                <w:szCs w:val="21"/>
              </w:rPr>
              <w:t>合计</w:t>
            </w:r>
          </w:p>
        </w:tc>
        <w:tc>
          <w:tcPr>
            <w:tcW w:w="1098" w:type="dxa"/>
            <w:vAlign w:val="center"/>
          </w:tcPr>
          <w:p w:rsidR="00BE54D2" w:rsidRPr="00EA0D7C" w:rsidRDefault="00BE54D2" w:rsidP="00E2230E">
            <w:pPr>
              <w:jc w:val="center"/>
              <w:rPr>
                <w:rFonts w:ascii="宋体" w:eastAsia="宋体" w:hAnsi="宋体"/>
                <w:szCs w:val="21"/>
              </w:rPr>
            </w:pPr>
            <w:r>
              <w:rPr>
                <w:rFonts w:ascii="宋体" w:eastAsia="宋体" w:hAnsi="宋体" w:hint="eastAsia"/>
                <w:szCs w:val="21"/>
              </w:rPr>
              <w:t>1</w:t>
            </w:r>
          </w:p>
        </w:tc>
        <w:tc>
          <w:tcPr>
            <w:tcW w:w="1134" w:type="dxa"/>
            <w:vAlign w:val="center"/>
          </w:tcPr>
          <w:p w:rsidR="00BE54D2" w:rsidRPr="00EA0D7C" w:rsidRDefault="00BE54D2" w:rsidP="00E2230E">
            <w:pPr>
              <w:jc w:val="center"/>
              <w:rPr>
                <w:rFonts w:ascii="宋体" w:eastAsia="宋体" w:hAnsi="宋体"/>
                <w:szCs w:val="21"/>
              </w:rPr>
            </w:pPr>
            <w:r>
              <w:rPr>
                <w:rFonts w:ascii="宋体" w:eastAsia="宋体" w:hAnsi="宋体" w:hint="eastAsia"/>
                <w:szCs w:val="21"/>
              </w:rPr>
              <w:t>3.05</w:t>
            </w:r>
          </w:p>
        </w:tc>
        <w:tc>
          <w:tcPr>
            <w:tcW w:w="1843" w:type="dxa"/>
            <w:vAlign w:val="center"/>
          </w:tcPr>
          <w:p w:rsidR="00BE54D2" w:rsidRPr="00EA0D7C" w:rsidRDefault="00BE54D2" w:rsidP="00E2230E">
            <w:pPr>
              <w:jc w:val="center"/>
              <w:rPr>
                <w:rFonts w:ascii="宋体" w:eastAsia="宋体" w:hAnsi="宋体"/>
                <w:szCs w:val="21"/>
              </w:rPr>
            </w:pPr>
          </w:p>
        </w:tc>
        <w:tc>
          <w:tcPr>
            <w:tcW w:w="1985" w:type="dxa"/>
            <w:vAlign w:val="center"/>
          </w:tcPr>
          <w:p w:rsidR="00BE54D2" w:rsidRPr="00EA0D7C" w:rsidRDefault="00BE54D2" w:rsidP="00E2230E">
            <w:pPr>
              <w:jc w:val="center"/>
              <w:rPr>
                <w:rFonts w:ascii="宋体" w:eastAsia="宋体" w:hAnsi="宋体"/>
                <w:szCs w:val="21"/>
              </w:rPr>
            </w:pPr>
          </w:p>
        </w:tc>
        <w:tc>
          <w:tcPr>
            <w:tcW w:w="2126" w:type="dxa"/>
            <w:vAlign w:val="center"/>
          </w:tcPr>
          <w:p w:rsidR="00BE54D2" w:rsidRPr="00EA0D7C" w:rsidRDefault="00BE54D2" w:rsidP="00E2230E">
            <w:pPr>
              <w:jc w:val="center"/>
              <w:rPr>
                <w:rFonts w:ascii="宋体" w:eastAsia="宋体" w:hAnsi="宋体"/>
                <w:szCs w:val="21"/>
              </w:rPr>
            </w:pPr>
          </w:p>
        </w:tc>
      </w:tr>
    </w:tbl>
    <w:p w:rsidR="008C236B" w:rsidRPr="00EA0D7C" w:rsidRDefault="00A2530B" w:rsidP="00EA0D7C">
      <w:pPr>
        <w:pStyle w:val="2"/>
        <w:spacing w:line="500" w:lineRule="exact"/>
      </w:pPr>
      <w:bookmarkStart w:id="29" w:name="_Toc511997717"/>
      <w:r w:rsidRPr="00EA0D7C">
        <w:rPr>
          <w:rFonts w:hint="eastAsia"/>
        </w:rPr>
        <w:t>2.9验收范围及内容</w:t>
      </w:r>
      <w:bookmarkEnd w:id="29"/>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本工程位于</w:t>
      </w:r>
      <w:r w:rsidRPr="00EA0D7C">
        <w:rPr>
          <w:rFonts w:ascii="宋体" w:eastAsia="宋体" w:hAnsi="宋体" w:cs="Times New Roman"/>
          <w:sz w:val="24"/>
          <w:szCs w:val="24"/>
        </w:rPr>
        <w:t>张家口市西山产业</w:t>
      </w:r>
      <w:r w:rsidRPr="00EA0D7C">
        <w:rPr>
          <w:rFonts w:ascii="宋体" w:eastAsia="宋体" w:hAnsi="宋体" w:cs="Times New Roman" w:hint="eastAsia"/>
          <w:sz w:val="24"/>
          <w:szCs w:val="24"/>
        </w:rPr>
        <w:t>集聚</w:t>
      </w:r>
      <w:r w:rsidRPr="00EA0D7C">
        <w:rPr>
          <w:rFonts w:ascii="宋体" w:eastAsia="宋体" w:hAnsi="宋体" w:cs="Times New Roman"/>
          <w:sz w:val="24"/>
          <w:szCs w:val="24"/>
        </w:rPr>
        <w:t>区</w:t>
      </w:r>
      <w:r w:rsidR="00230686">
        <w:rPr>
          <w:rFonts w:ascii="宋体" w:eastAsia="宋体" w:hAnsi="宋体" w:hint="eastAsia"/>
          <w:sz w:val="24"/>
          <w:szCs w:val="24"/>
        </w:rPr>
        <w:t>（现为</w:t>
      </w:r>
      <w:r w:rsidR="00230686">
        <w:rPr>
          <w:rFonts w:ascii="宋体" w:eastAsia="宋体" w:hAnsi="宋体" w:cs="Times New Roman" w:hint="eastAsia"/>
          <w:sz w:val="24"/>
          <w:szCs w:val="24"/>
        </w:rPr>
        <w:t>张家口高新技术产业开发区</w:t>
      </w:r>
      <w:r w:rsidR="00230686">
        <w:rPr>
          <w:rFonts w:ascii="宋体" w:eastAsia="宋体" w:hAnsi="宋体" w:hint="eastAsia"/>
          <w:sz w:val="24"/>
          <w:szCs w:val="24"/>
        </w:rPr>
        <w:t>）</w:t>
      </w:r>
      <w:r w:rsidRPr="00EA0D7C">
        <w:rPr>
          <w:rFonts w:ascii="宋体" w:eastAsia="宋体" w:hAnsi="宋体" w:cs="Times New Roman"/>
          <w:sz w:val="24"/>
          <w:szCs w:val="24"/>
        </w:rPr>
        <w:t>佳禾路1号</w:t>
      </w:r>
      <w:r w:rsidRPr="00EA0D7C">
        <w:rPr>
          <w:rFonts w:ascii="宋体" w:eastAsia="宋体" w:hAnsi="宋体" w:hint="eastAsia"/>
          <w:color w:val="000000" w:themeColor="text1"/>
          <w:sz w:val="24"/>
          <w:szCs w:val="24"/>
        </w:rPr>
        <w:t>，总占地面积820m</w:t>
      </w:r>
      <w:r w:rsidRPr="00EA0D7C">
        <w:rPr>
          <w:rFonts w:ascii="宋体" w:eastAsia="宋体" w:hAnsi="宋体"/>
          <w:color w:val="000000" w:themeColor="text1"/>
          <w:sz w:val="24"/>
          <w:szCs w:val="24"/>
          <w:vertAlign w:val="superscript"/>
        </w:rPr>
        <w:t>2</w:t>
      </w:r>
      <w:r w:rsidRPr="00EA0D7C">
        <w:rPr>
          <w:rFonts w:ascii="宋体" w:eastAsia="宋体" w:hAnsi="宋体" w:hint="eastAsia"/>
          <w:sz w:val="24"/>
          <w:szCs w:val="24"/>
        </w:rPr>
        <w:t>，工程主体设施包含生产区，生产区建有800m</w:t>
      </w:r>
      <w:r w:rsidRPr="00EA0D7C">
        <w:rPr>
          <w:rFonts w:ascii="宋体" w:eastAsia="宋体" w:hAnsi="宋体" w:hint="eastAsia"/>
          <w:sz w:val="24"/>
          <w:szCs w:val="24"/>
          <w:vertAlign w:val="superscript"/>
        </w:rPr>
        <w:t>2</w:t>
      </w:r>
      <w:r w:rsidRPr="00EA0D7C">
        <w:rPr>
          <w:rFonts w:ascii="宋体" w:eastAsia="宋体" w:hAnsi="宋体" w:hint="eastAsia"/>
          <w:sz w:val="24"/>
          <w:szCs w:val="24"/>
        </w:rPr>
        <w:t>生产车间，生产区安装有生产机械设备压瓦机8台；办公区，建有20m</w:t>
      </w:r>
      <w:r w:rsidRPr="00EA0D7C">
        <w:rPr>
          <w:rFonts w:ascii="宋体" w:eastAsia="宋体" w:hAnsi="宋体" w:hint="eastAsia"/>
          <w:sz w:val="24"/>
          <w:szCs w:val="24"/>
          <w:vertAlign w:val="superscript"/>
        </w:rPr>
        <w:t>2</w:t>
      </w:r>
      <w:r w:rsidRPr="00EA0D7C">
        <w:rPr>
          <w:rFonts w:ascii="宋体" w:eastAsia="宋体" w:hAnsi="宋体" w:hint="eastAsia"/>
          <w:sz w:val="24"/>
          <w:szCs w:val="24"/>
        </w:rPr>
        <w:t>办公室。</w:t>
      </w:r>
    </w:p>
    <w:p w:rsidR="008C236B" w:rsidRPr="00EA0D7C" w:rsidRDefault="00A2530B" w:rsidP="00EA0D7C">
      <w:pPr>
        <w:spacing w:line="500" w:lineRule="exact"/>
        <w:ind w:firstLineChars="196" w:firstLine="470"/>
        <w:rPr>
          <w:rFonts w:ascii="宋体" w:eastAsia="宋体" w:hAnsi="宋体"/>
          <w:sz w:val="24"/>
        </w:rPr>
      </w:pPr>
      <w:r w:rsidRPr="00EA0D7C">
        <w:rPr>
          <w:rFonts w:ascii="宋体" w:eastAsia="宋体" w:hAnsi="宋体"/>
          <w:sz w:val="24"/>
        </w:rPr>
        <w:t>项目建成</w:t>
      </w:r>
      <w:r w:rsidRPr="00EA0D7C">
        <w:rPr>
          <w:rFonts w:ascii="宋体" w:eastAsia="宋体" w:hAnsi="宋体" w:hint="eastAsia"/>
          <w:sz w:val="24"/>
        </w:rPr>
        <w:t>投入</w:t>
      </w:r>
      <w:r w:rsidRPr="00EA0D7C">
        <w:rPr>
          <w:rFonts w:ascii="宋体" w:eastAsia="宋体" w:hAnsi="宋体"/>
          <w:sz w:val="24"/>
        </w:rPr>
        <w:t>使用后，主要的污染因素来</w:t>
      </w:r>
      <w:r w:rsidRPr="00EA0D7C">
        <w:rPr>
          <w:rFonts w:ascii="宋体" w:eastAsia="宋体" w:hAnsi="宋体" w:hint="eastAsia"/>
          <w:sz w:val="24"/>
        </w:rPr>
        <w:t>自职工生活污水、加工生产过程中产生的噪声、边角废料等。</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本项目已建成的环保设施有：全封闭的生产车间、厂房隔声，边角料统一收集后外售。</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①废水──职工生活污水排放情况，为具体检查内容。</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②噪声──工程厂界噪声，为具体检测内容。</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③固体废物──工程产生的固体废物为检查内容。</w:t>
      </w:r>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lastRenderedPageBreak/>
        <w:t>④工程环评及环评批复落实情况、环保设施的建设运行情况、环保机构及规章制度建设情况等，为本工程验收报告的检查内容。</w:t>
      </w:r>
    </w:p>
    <w:p w:rsidR="00132B30" w:rsidRPr="00132B30" w:rsidRDefault="00132B30" w:rsidP="00132B30">
      <w:pPr>
        <w:pStyle w:val="2"/>
        <w:spacing w:line="500" w:lineRule="exact"/>
      </w:pPr>
      <w:bookmarkStart w:id="30" w:name="_Toc511997718"/>
      <w:r>
        <w:rPr>
          <w:rFonts w:hint="eastAsia"/>
        </w:rPr>
        <w:t>2.10</w:t>
      </w:r>
      <w:r w:rsidRPr="00132B30">
        <w:rPr>
          <w:rFonts w:hint="eastAsia"/>
        </w:rPr>
        <w:t xml:space="preserve"> 变更说明</w:t>
      </w:r>
      <w:bookmarkEnd w:id="30"/>
    </w:p>
    <w:p w:rsidR="00132B30" w:rsidRDefault="00132B30" w:rsidP="00EA0D7C">
      <w:pPr>
        <w:spacing w:line="500" w:lineRule="exact"/>
        <w:ind w:firstLineChars="200" w:firstLine="480"/>
        <w:rPr>
          <w:rFonts w:ascii="宋体" w:eastAsia="宋体" w:hAnsi="宋体"/>
          <w:color w:val="000000" w:themeColor="text1"/>
          <w:sz w:val="24"/>
          <w:szCs w:val="24"/>
        </w:rPr>
      </w:pPr>
      <w:r w:rsidRPr="00132B30">
        <w:rPr>
          <w:rFonts w:ascii="宋体" w:eastAsia="宋体" w:hAnsi="宋体" w:hint="eastAsia"/>
          <w:color w:val="000000" w:themeColor="text1"/>
          <w:sz w:val="24"/>
          <w:szCs w:val="24"/>
        </w:rPr>
        <w:t>经</w:t>
      </w:r>
      <w:r>
        <w:rPr>
          <w:rFonts w:ascii="宋体" w:eastAsia="宋体" w:hAnsi="宋体" w:hint="eastAsia"/>
          <w:color w:val="000000" w:themeColor="text1"/>
          <w:sz w:val="24"/>
          <w:szCs w:val="24"/>
        </w:rPr>
        <w:t>现场调查和与建设单位核实，该项目仅项目投资和环保投资发生变更，其他内容均与环评一致。具体变更如下：</w:t>
      </w:r>
    </w:p>
    <w:p w:rsidR="00132B30" w:rsidRDefault="00132B30" w:rsidP="00132B30">
      <w:pPr>
        <w:spacing w:line="500" w:lineRule="exact"/>
        <w:ind w:firstLineChars="200" w:firstLine="480"/>
        <w:rPr>
          <w:rFonts w:ascii="宋体" w:eastAsia="宋体" w:hAnsi="宋体" w:cs="Times New Roman"/>
          <w:bCs/>
          <w:sz w:val="24"/>
        </w:rPr>
      </w:pPr>
      <w:r>
        <w:rPr>
          <w:rFonts w:ascii="宋体" w:eastAsia="宋体" w:hAnsi="宋体" w:cs="Times New Roman" w:hint="eastAsia"/>
          <w:bCs/>
          <w:sz w:val="24"/>
        </w:rPr>
        <w:t>环评中</w:t>
      </w:r>
      <w:r w:rsidRPr="00EA0D7C">
        <w:rPr>
          <w:rFonts w:ascii="宋体" w:eastAsia="宋体" w:hAnsi="宋体" w:cs="Times New Roman"/>
          <w:bCs/>
          <w:sz w:val="24"/>
        </w:rPr>
        <w:t>本项目总投资为50万元，环保投资</w:t>
      </w:r>
      <w:r w:rsidRPr="00EA0D7C">
        <w:rPr>
          <w:rFonts w:ascii="宋体" w:eastAsia="宋体" w:hAnsi="宋体" w:cs="Times New Roman" w:hint="eastAsia"/>
          <w:bCs/>
          <w:sz w:val="24"/>
        </w:rPr>
        <w:t>1</w:t>
      </w:r>
      <w:r w:rsidRPr="00EA0D7C">
        <w:rPr>
          <w:rFonts w:ascii="宋体" w:eastAsia="宋体" w:hAnsi="宋体" w:cs="Times New Roman"/>
          <w:bCs/>
          <w:sz w:val="24"/>
        </w:rPr>
        <w:t>万元，</w:t>
      </w:r>
      <w:r w:rsidR="00627F6F">
        <w:rPr>
          <w:rFonts w:ascii="宋体" w:eastAsia="宋体" w:hAnsi="宋体" w:cs="Times New Roman" w:hint="eastAsia"/>
          <w:bCs/>
          <w:sz w:val="24"/>
        </w:rPr>
        <w:t>其中包括噪声治理投资0.95万元，固</w:t>
      </w:r>
      <w:proofErr w:type="gramStart"/>
      <w:r w:rsidR="00627F6F">
        <w:rPr>
          <w:rFonts w:ascii="宋体" w:eastAsia="宋体" w:hAnsi="宋体" w:cs="Times New Roman" w:hint="eastAsia"/>
          <w:bCs/>
          <w:sz w:val="24"/>
        </w:rPr>
        <w:t>废治理</w:t>
      </w:r>
      <w:proofErr w:type="gramEnd"/>
      <w:r w:rsidR="00627F6F">
        <w:rPr>
          <w:rFonts w:ascii="宋体" w:eastAsia="宋体" w:hAnsi="宋体" w:cs="Times New Roman" w:hint="eastAsia"/>
          <w:bCs/>
          <w:sz w:val="24"/>
        </w:rPr>
        <w:t>投资0.05万元。</w:t>
      </w:r>
      <w:r w:rsidRPr="00EA0D7C">
        <w:rPr>
          <w:rFonts w:ascii="宋体" w:eastAsia="宋体" w:hAnsi="宋体" w:cs="Times New Roman"/>
          <w:bCs/>
          <w:sz w:val="24"/>
        </w:rPr>
        <w:t>占总投资的</w:t>
      </w:r>
      <w:r w:rsidRPr="00EA0D7C">
        <w:rPr>
          <w:rFonts w:ascii="宋体" w:eastAsia="宋体" w:hAnsi="宋体" w:cs="Times New Roman" w:hint="eastAsia"/>
          <w:bCs/>
          <w:sz w:val="24"/>
        </w:rPr>
        <w:t>2</w:t>
      </w:r>
      <w:r w:rsidRPr="00EA0D7C">
        <w:rPr>
          <w:rFonts w:ascii="宋体" w:eastAsia="宋体" w:hAnsi="宋体" w:cs="Times New Roman"/>
          <w:bCs/>
          <w:sz w:val="24"/>
        </w:rPr>
        <w:t>%。</w:t>
      </w:r>
    </w:p>
    <w:p w:rsidR="00132B30" w:rsidRPr="00132B30" w:rsidRDefault="00132B30" w:rsidP="00132B30">
      <w:pPr>
        <w:spacing w:line="5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实际本项目总投资为39万元，环保投资3.05万元，</w:t>
      </w:r>
      <w:r w:rsidR="00627F6F" w:rsidRPr="00EA0D7C">
        <w:rPr>
          <w:rFonts w:ascii="宋体" w:eastAsia="宋体" w:hAnsi="宋体" w:cs="Times New Roman"/>
          <w:bCs/>
          <w:sz w:val="24"/>
        </w:rPr>
        <w:t>，</w:t>
      </w:r>
      <w:r w:rsidR="00627F6F">
        <w:rPr>
          <w:rFonts w:ascii="宋体" w:eastAsia="宋体" w:hAnsi="宋体" w:cs="Times New Roman" w:hint="eastAsia"/>
          <w:bCs/>
          <w:sz w:val="24"/>
        </w:rPr>
        <w:t>其中包括噪声治理投资</w:t>
      </w:r>
      <w:r w:rsidR="00627F6F">
        <w:rPr>
          <w:rFonts w:ascii="宋体" w:eastAsia="宋体" w:hAnsi="宋体" w:cs="Times New Roman"/>
          <w:bCs/>
          <w:sz w:val="24"/>
        </w:rPr>
        <w:t>2.9</w:t>
      </w:r>
      <w:r w:rsidR="00627F6F">
        <w:rPr>
          <w:rFonts w:ascii="宋体" w:eastAsia="宋体" w:hAnsi="宋体" w:cs="Times New Roman" w:hint="eastAsia"/>
          <w:bCs/>
          <w:sz w:val="24"/>
        </w:rPr>
        <w:t>万元，固</w:t>
      </w:r>
      <w:proofErr w:type="gramStart"/>
      <w:r w:rsidR="00627F6F">
        <w:rPr>
          <w:rFonts w:ascii="宋体" w:eastAsia="宋体" w:hAnsi="宋体" w:cs="Times New Roman" w:hint="eastAsia"/>
          <w:bCs/>
          <w:sz w:val="24"/>
        </w:rPr>
        <w:t>废治理</w:t>
      </w:r>
      <w:proofErr w:type="gramEnd"/>
      <w:r w:rsidR="00627F6F">
        <w:rPr>
          <w:rFonts w:ascii="宋体" w:eastAsia="宋体" w:hAnsi="宋体" w:cs="Times New Roman" w:hint="eastAsia"/>
          <w:bCs/>
          <w:sz w:val="24"/>
        </w:rPr>
        <w:t>投资0.</w:t>
      </w:r>
      <w:r w:rsidR="00627F6F">
        <w:rPr>
          <w:rFonts w:ascii="宋体" w:eastAsia="宋体" w:hAnsi="宋体" w:cs="Times New Roman"/>
          <w:bCs/>
          <w:sz w:val="24"/>
        </w:rPr>
        <w:t>15</w:t>
      </w:r>
      <w:r w:rsidR="00627F6F">
        <w:rPr>
          <w:rFonts w:ascii="宋体" w:eastAsia="宋体" w:hAnsi="宋体" w:cs="Times New Roman" w:hint="eastAsia"/>
          <w:bCs/>
          <w:sz w:val="24"/>
        </w:rPr>
        <w:t>万元。</w:t>
      </w:r>
      <w:r>
        <w:rPr>
          <w:rFonts w:ascii="宋体" w:eastAsia="宋体" w:hAnsi="宋体" w:hint="eastAsia"/>
          <w:color w:val="000000" w:themeColor="text1"/>
          <w:sz w:val="24"/>
          <w:szCs w:val="24"/>
        </w:rPr>
        <w:t>占总投资的7.8%。</w:t>
      </w:r>
    </w:p>
    <w:p w:rsidR="00826E7D" w:rsidRDefault="00826E7D" w:rsidP="00EA0D7C">
      <w:pPr>
        <w:pStyle w:val="1"/>
        <w:spacing w:line="500" w:lineRule="exact"/>
      </w:pPr>
      <w:bookmarkStart w:id="31" w:name="_Toc511997719"/>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C236B" w:rsidRPr="00EA0D7C" w:rsidRDefault="00A2530B" w:rsidP="00EA0D7C">
      <w:pPr>
        <w:pStyle w:val="1"/>
        <w:spacing w:line="500" w:lineRule="exact"/>
      </w:pPr>
      <w:r w:rsidRPr="00EA0D7C">
        <w:rPr>
          <w:rFonts w:hint="eastAsia"/>
        </w:rPr>
        <w:lastRenderedPageBreak/>
        <w:t>3 主要污染源及治理措施</w:t>
      </w:r>
      <w:bookmarkEnd w:id="31"/>
    </w:p>
    <w:p w:rsidR="008C236B" w:rsidRPr="00EA0D7C" w:rsidRDefault="00A2530B" w:rsidP="00EA0D7C">
      <w:pPr>
        <w:pStyle w:val="2"/>
        <w:spacing w:line="500" w:lineRule="exact"/>
      </w:pPr>
      <w:bookmarkStart w:id="32" w:name="_Toc511997720"/>
      <w:r w:rsidRPr="00EA0D7C">
        <w:rPr>
          <w:rFonts w:hint="eastAsia"/>
        </w:rPr>
        <w:t>3.1</w:t>
      </w:r>
      <w:r w:rsidRPr="00EA0D7C">
        <w:t xml:space="preserve"> </w:t>
      </w:r>
      <w:r w:rsidRPr="00EA0D7C">
        <w:rPr>
          <w:rFonts w:hint="eastAsia"/>
        </w:rPr>
        <w:t>施工期主要污染源及治理措施</w:t>
      </w:r>
      <w:bookmarkEnd w:id="32"/>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施工期主要建设内容为安装生产设备及污染治理设备，无土建工程。施工期影响主要是安装设备等产生的噪声。由于施工期影响是暂时的，随着施工结束而消失，故施工期噪声对周围环境产生的影响较小。</w:t>
      </w:r>
    </w:p>
    <w:p w:rsidR="008C236B" w:rsidRPr="00EA0D7C" w:rsidRDefault="00A2530B" w:rsidP="00EA0D7C">
      <w:pPr>
        <w:pStyle w:val="2"/>
        <w:spacing w:line="500" w:lineRule="exact"/>
      </w:pPr>
      <w:bookmarkStart w:id="33" w:name="_Toc511997721"/>
      <w:r w:rsidRPr="00EA0D7C">
        <w:rPr>
          <w:rFonts w:hint="eastAsia"/>
        </w:rPr>
        <w:t>3.2</w:t>
      </w:r>
      <w:r w:rsidRPr="00EA0D7C">
        <w:t xml:space="preserve"> </w:t>
      </w:r>
      <w:r w:rsidRPr="00EA0D7C">
        <w:rPr>
          <w:rFonts w:hint="eastAsia"/>
        </w:rPr>
        <w:t>运行期主要污染源及治理措施</w:t>
      </w:r>
      <w:bookmarkEnd w:id="33"/>
    </w:p>
    <w:p w:rsidR="008C236B" w:rsidRPr="00826E7D" w:rsidRDefault="00A2530B" w:rsidP="00EA0D7C">
      <w:pPr>
        <w:spacing w:line="500" w:lineRule="exact"/>
        <w:rPr>
          <w:rFonts w:ascii="宋体" w:eastAsia="宋体" w:hAnsi="宋体" w:cs="宋体"/>
          <w:b/>
          <w:bCs/>
          <w:sz w:val="24"/>
          <w:szCs w:val="24"/>
        </w:rPr>
      </w:pPr>
      <w:bookmarkStart w:id="34" w:name="_Toc496979024"/>
      <w:bookmarkStart w:id="35" w:name="_Toc497001461"/>
      <w:r w:rsidRPr="00826E7D">
        <w:rPr>
          <w:rFonts w:ascii="宋体" w:eastAsia="宋体" w:hAnsi="宋体" w:cs="宋体" w:hint="eastAsia"/>
          <w:b/>
          <w:sz w:val="24"/>
          <w:szCs w:val="24"/>
        </w:rPr>
        <w:t>3.2.1</w:t>
      </w:r>
      <w:bookmarkStart w:id="36" w:name="_Toc496979025"/>
      <w:bookmarkEnd w:id="34"/>
      <w:bookmarkEnd w:id="35"/>
      <w:r w:rsidRPr="00826E7D">
        <w:rPr>
          <w:rFonts w:ascii="宋体" w:eastAsia="宋体" w:hAnsi="宋体" w:cs="宋体" w:hint="eastAsia"/>
          <w:b/>
          <w:sz w:val="24"/>
          <w:szCs w:val="24"/>
        </w:rPr>
        <w:t>废水</w:t>
      </w:r>
    </w:p>
    <w:p w:rsidR="008C236B" w:rsidRPr="00EA0D7C" w:rsidRDefault="000B42BD" w:rsidP="00EA0D7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本项目</w:t>
      </w:r>
      <w:r w:rsidR="00A2530B" w:rsidRPr="00EA0D7C">
        <w:rPr>
          <w:rFonts w:ascii="宋体" w:eastAsia="宋体" w:hAnsi="宋体" w:cs="宋体" w:hint="eastAsia"/>
          <w:sz w:val="24"/>
          <w:szCs w:val="24"/>
        </w:rPr>
        <w:t>无生产废水产生，主要为职工生活污水。生活污水排入防渗旱厕，定期清掏，用作农家肥。</w:t>
      </w:r>
    </w:p>
    <w:p w:rsidR="008C236B" w:rsidRPr="0097317E" w:rsidRDefault="00A2530B" w:rsidP="0097317E">
      <w:pPr>
        <w:snapToGrid w:val="0"/>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本项目污水治理措施是可行的，项目污水不会对周边水环境质量造成明显不利影响。</w:t>
      </w:r>
    </w:p>
    <w:p w:rsidR="008C236B" w:rsidRPr="00826E7D" w:rsidRDefault="00A2530B" w:rsidP="00EA0D7C">
      <w:pPr>
        <w:spacing w:line="500" w:lineRule="exact"/>
        <w:rPr>
          <w:rFonts w:ascii="宋体" w:eastAsia="宋体" w:hAnsi="宋体" w:cs="宋体"/>
          <w:b/>
          <w:sz w:val="24"/>
          <w:szCs w:val="24"/>
        </w:rPr>
      </w:pPr>
      <w:bookmarkStart w:id="37" w:name="_Toc497001462"/>
      <w:r w:rsidRPr="00826E7D">
        <w:rPr>
          <w:rFonts w:ascii="宋体" w:eastAsia="宋体" w:hAnsi="宋体" w:cs="宋体" w:hint="eastAsia"/>
          <w:b/>
          <w:sz w:val="24"/>
          <w:szCs w:val="24"/>
        </w:rPr>
        <w:t xml:space="preserve">3.2.2 </w:t>
      </w:r>
      <w:bookmarkStart w:id="38" w:name="_Toc496979026"/>
      <w:bookmarkEnd w:id="36"/>
      <w:bookmarkEnd w:id="37"/>
      <w:r w:rsidRPr="00826E7D">
        <w:rPr>
          <w:rFonts w:ascii="宋体" w:eastAsia="宋体" w:hAnsi="宋体" w:cs="宋体" w:hint="eastAsia"/>
          <w:b/>
          <w:sz w:val="24"/>
          <w:szCs w:val="24"/>
        </w:rPr>
        <w:t>噪声</w:t>
      </w:r>
    </w:p>
    <w:p w:rsidR="008C236B" w:rsidRDefault="00A2530B" w:rsidP="00FF3DD2">
      <w:pPr>
        <w:spacing w:line="500" w:lineRule="exact"/>
        <w:ind w:firstLineChars="200" w:firstLine="480"/>
        <w:rPr>
          <w:rFonts w:ascii="宋体" w:eastAsia="宋体" w:hAnsi="宋体" w:cs="宋体"/>
          <w:sz w:val="24"/>
          <w:szCs w:val="24"/>
        </w:rPr>
      </w:pPr>
      <w:r w:rsidRPr="00EA0D7C">
        <w:rPr>
          <w:rFonts w:ascii="宋体" w:eastAsia="宋体" w:hAnsi="宋体" w:cs="宋体"/>
          <w:sz w:val="24"/>
          <w:szCs w:val="24"/>
        </w:rPr>
        <w:t>本项目噪声源主要为压瓦</w:t>
      </w:r>
      <w:proofErr w:type="gramStart"/>
      <w:r w:rsidRPr="00EA0D7C">
        <w:rPr>
          <w:rFonts w:ascii="宋体" w:eastAsia="宋体" w:hAnsi="宋体" w:cs="宋体"/>
          <w:sz w:val="24"/>
          <w:szCs w:val="24"/>
        </w:rPr>
        <w:t>机产生</w:t>
      </w:r>
      <w:proofErr w:type="gramEnd"/>
      <w:r w:rsidRPr="00EA0D7C">
        <w:rPr>
          <w:rFonts w:ascii="宋体" w:eastAsia="宋体" w:hAnsi="宋体" w:cs="宋体"/>
          <w:sz w:val="24"/>
          <w:szCs w:val="24"/>
        </w:rPr>
        <w:t>的噪声，</w:t>
      </w:r>
      <w:r w:rsidRPr="00EA0D7C">
        <w:rPr>
          <w:rFonts w:ascii="宋体" w:eastAsia="宋体" w:hAnsi="宋体" w:cs="宋体" w:hint="eastAsia"/>
          <w:sz w:val="24"/>
          <w:szCs w:val="24"/>
        </w:rPr>
        <w:t xml:space="preserve"> </w:t>
      </w:r>
      <w:r w:rsidRPr="00EA0D7C">
        <w:rPr>
          <w:rFonts w:ascii="宋体" w:eastAsia="宋体" w:hAnsi="宋体" w:cs="宋体"/>
          <w:sz w:val="24"/>
          <w:szCs w:val="24"/>
        </w:rPr>
        <w:t>项目主要设备均选用低噪声设备，</w:t>
      </w:r>
      <w:r w:rsidR="004463EA">
        <w:rPr>
          <w:rFonts w:ascii="宋体" w:eastAsia="宋体" w:hAnsi="宋体" w:cs="宋体" w:hint="eastAsia"/>
          <w:sz w:val="24"/>
          <w:szCs w:val="24"/>
        </w:rPr>
        <w:t>建设全封闭厂房（见图3），</w:t>
      </w:r>
      <w:r w:rsidRPr="00EA0D7C">
        <w:rPr>
          <w:rFonts w:ascii="宋体" w:eastAsia="宋体" w:hAnsi="宋体" w:cs="宋体"/>
          <w:sz w:val="24"/>
          <w:szCs w:val="24"/>
        </w:rPr>
        <w:t>经过距离衰减，厂界噪声可满足《工业企业厂界环境噪声排放标准》（GB12348-2008）中3类标准要求</w:t>
      </w:r>
      <w:r w:rsidR="000D3965">
        <w:rPr>
          <w:rFonts w:ascii="宋体" w:eastAsia="宋体" w:hAnsi="宋体" w:cs="宋体" w:hint="eastAsia"/>
          <w:sz w:val="24"/>
          <w:szCs w:val="24"/>
        </w:rPr>
        <w:t>。</w:t>
      </w:r>
      <w:r w:rsidRPr="00EA0D7C">
        <w:rPr>
          <w:rFonts w:ascii="宋体" w:eastAsia="宋体" w:hAnsi="宋体" w:cs="宋体"/>
          <w:sz w:val="24"/>
          <w:szCs w:val="24"/>
        </w:rPr>
        <w:t>设备噪声不会对周围环境产生明显不利影响。 因此治理措施有效。</w:t>
      </w:r>
    </w:p>
    <w:p w:rsidR="004463EA" w:rsidRDefault="004463EA" w:rsidP="004463EA">
      <w:pPr>
        <w:ind w:firstLineChars="200" w:firstLine="480"/>
        <w:jc w:val="center"/>
        <w:rPr>
          <w:rFonts w:ascii="宋体" w:eastAsia="宋体" w:hAnsi="宋体" w:cs="宋体"/>
          <w:sz w:val="24"/>
          <w:szCs w:val="24"/>
        </w:rPr>
      </w:pPr>
      <w:r w:rsidRPr="004463EA">
        <w:rPr>
          <w:rFonts w:ascii="宋体" w:eastAsia="宋体" w:hAnsi="宋体" w:cs="宋体"/>
          <w:noProof/>
          <w:sz w:val="24"/>
          <w:szCs w:val="24"/>
        </w:rPr>
        <w:drawing>
          <wp:inline distT="0" distB="0" distL="0" distR="0" wp14:anchorId="5D219503" wp14:editId="6C5E7040">
            <wp:extent cx="2520000" cy="1890350"/>
            <wp:effectExtent l="0" t="0" r="0" b="0"/>
            <wp:docPr id="4" name="图片 4" descr="C:\Users\Administrator\Desktop\益兴彩钢\益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益兴彩钢\益兴.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90350"/>
                    </a:xfrm>
                    <a:prstGeom prst="rect">
                      <a:avLst/>
                    </a:prstGeom>
                    <a:noFill/>
                    <a:ln>
                      <a:noFill/>
                    </a:ln>
                  </pic:spPr>
                </pic:pic>
              </a:graphicData>
            </a:graphic>
          </wp:inline>
        </w:drawing>
      </w:r>
    </w:p>
    <w:p w:rsidR="004463EA" w:rsidRPr="004463EA" w:rsidRDefault="004463EA" w:rsidP="004463EA">
      <w:pPr>
        <w:ind w:firstLineChars="200" w:firstLine="482"/>
        <w:jc w:val="center"/>
        <w:rPr>
          <w:rFonts w:ascii="宋体" w:eastAsia="宋体" w:hAnsi="宋体" w:cs="宋体"/>
          <w:b/>
          <w:sz w:val="24"/>
          <w:szCs w:val="24"/>
        </w:rPr>
      </w:pPr>
      <w:r w:rsidRPr="004463EA">
        <w:rPr>
          <w:rFonts w:ascii="宋体" w:eastAsia="宋体" w:hAnsi="宋体" w:cs="宋体" w:hint="eastAsia"/>
          <w:b/>
          <w:sz w:val="24"/>
          <w:szCs w:val="24"/>
        </w:rPr>
        <w:t>图3 全封闭车间</w:t>
      </w:r>
    </w:p>
    <w:p w:rsidR="008C236B" w:rsidRPr="00826E7D" w:rsidRDefault="00A2530B" w:rsidP="005A0AED">
      <w:pPr>
        <w:spacing w:line="500" w:lineRule="exact"/>
        <w:rPr>
          <w:rFonts w:ascii="宋体" w:eastAsia="宋体" w:hAnsi="宋体" w:cs="宋体"/>
          <w:b/>
          <w:sz w:val="24"/>
          <w:szCs w:val="24"/>
        </w:rPr>
      </w:pPr>
      <w:bookmarkStart w:id="39" w:name="_Toc497001463"/>
      <w:r w:rsidRPr="00826E7D">
        <w:rPr>
          <w:rFonts w:ascii="宋体" w:eastAsia="宋体" w:hAnsi="宋体" w:cs="宋体" w:hint="eastAsia"/>
          <w:b/>
          <w:sz w:val="24"/>
          <w:szCs w:val="24"/>
        </w:rPr>
        <w:t xml:space="preserve">3.2.3 </w:t>
      </w:r>
      <w:bookmarkEnd w:id="38"/>
      <w:bookmarkEnd w:id="39"/>
      <w:r w:rsidRPr="00826E7D">
        <w:rPr>
          <w:rFonts w:ascii="宋体" w:eastAsia="宋体" w:hAnsi="宋体" w:cs="宋体" w:hint="eastAsia"/>
          <w:b/>
          <w:sz w:val="24"/>
          <w:szCs w:val="24"/>
        </w:rPr>
        <w:t>固体废物</w:t>
      </w:r>
    </w:p>
    <w:p w:rsidR="008C236B" w:rsidRPr="00EA0D7C" w:rsidRDefault="00A2530B" w:rsidP="00FF3DD2">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主要为职工生活垃圾、边角废料</w:t>
      </w:r>
      <w:r w:rsidR="00E72FDA">
        <w:rPr>
          <w:rFonts w:ascii="宋体" w:eastAsia="宋体" w:hAnsi="宋体" w:cs="宋体" w:hint="eastAsia"/>
          <w:sz w:val="24"/>
          <w:szCs w:val="24"/>
        </w:rPr>
        <w:t>、</w:t>
      </w:r>
      <w:proofErr w:type="gramStart"/>
      <w:r w:rsidR="00E72FDA">
        <w:rPr>
          <w:rFonts w:ascii="宋体" w:eastAsia="宋体" w:hAnsi="宋体" w:cs="宋体" w:hint="eastAsia"/>
          <w:sz w:val="24"/>
          <w:szCs w:val="24"/>
        </w:rPr>
        <w:t>废胶桶</w:t>
      </w:r>
      <w:proofErr w:type="gramEnd"/>
      <w:r w:rsidRPr="00EA0D7C">
        <w:rPr>
          <w:rFonts w:ascii="宋体" w:eastAsia="宋体" w:hAnsi="宋体" w:cs="宋体" w:hint="eastAsia"/>
          <w:sz w:val="24"/>
          <w:szCs w:val="24"/>
        </w:rPr>
        <w:t>。生活垃圾集中收集，定期送至园区垃圾转运站，由环卫部门进行处置。边角废料集中收集，外售。</w:t>
      </w:r>
      <w:proofErr w:type="gramStart"/>
      <w:r w:rsidR="00E72FDA">
        <w:rPr>
          <w:rFonts w:ascii="宋体" w:eastAsia="宋体" w:hAnsi="宋体" w:cs="宋体" w:hint="eastAsia"/>
          <w:sz w:val="24"/>
          <w:szCs w:val="24"/>
        </w:rPr>
        <w:t>废胶桶</w:t>
      </w:r>
      <w:r w:rsidR="009248D2">
        <w:rPr>
          <w:rFonts w:ascii="宋体" w:eastAsia="宋体" w:hAnsi="宋体" w:cs="宋体" w:hint="eastAsia"/>
          <w:sz w:val="24"/>
          <w:szCs w:val="24"/>
        </w:rPr>
        <w:t>由</w:t>
      </w:r>
      <w:proofErr w:type="gramEnd"/>
      <w:r w:rsidR="009248D2">
        <w:rPr>
          <w:rFonts w:ascii="宋体" w:eastAsia="宋体" w:hAnsi="宋体" w:cs="宋体" w:hint="eastAsia"/>
          <w:sz w:val="24"/>
          <w:szCs w:val="24"/>
        </w:rPr>
        <w:t>供应商回收后用于原用途。</w:t>
      </w:r>
    </w:p>
    <w:p w:rsidR="008C236B" w:rsidRPr="00EA0D7C" w:rsidRDefault="00A2530B" w:rsidP="00EA0D7C">
      <w:pPr>
        <w:spacing w:line="500" w:lineRule="exact"/>
        <w:ind w:firstLineChars="200" w:firstLine="480"/>
        <w:rPr>
          <w:rFonts w:ascii="宋体" w:eastAsia="宋体" w:hAnsi="宋体"/>
        </w:rPr>
      </w:pPr>
      <w:r w:rsidRPr="00EA0D7C">
        <w:rPr>
          <w:rFonts w:ascii="宋体" w:eastAsia="宋体" w:hAnsi="宋体" w:cs="宋体" w:hint="eastAsia"/>
          <w:sz w:val="24"/>
          <w:szCs w:val="24"/>
        </w:rPr>
        <w:t>本项目固体废物均得到妥善处置，切实可行，不会对环境造成二次污染。</w:t>
      </w:r>
    </w:p>
    <w:p w:rsidR="008C236B" w:rsidRPr="00EA0D7C" w:rsidRDefault="00A2530B" w:rsidP="00EA0D7C">
      <w:pPr>
        <w:pStyle w:val="1"/>
        <w:spacing w:line="500" w:lineRule="exact"/>
      </w:pPr>
      <w:bookmarkStart w:id="40" w:name="_Toc511997722"/>
      <w:r w:rsidRPr="00EA0D7C">
        <w:rPr>
          <w:rFonts w:hint="eastAsia"/>
        </w:rPr>
        <w:lastRenderedPageBreak/>
        <w:t>4 环</w:t>
      </w:r>
      <w:proofErr w:type="gramStart"/>
      <w:r w:rsidRPr="00EA0D7C">
        <w:rPr>
          <w:rFonts w:hint="eastAsia"/>
        </w:rPr>
        <w:t>评主要</w:t>
      </w:r>
      <w:proofErr w:type="gramEnd"/>
      <w:r w:rsidRPr="00EA0D7C">
        <w:rPr>
          <w:rFonts w:hint="eastAsia"/>
        </w:rPr>
        <w:t>结论及环评批复要求</w:t>
      </w:r>
      <w:bookmarkEnd w:id="40"/>
    </w:p>
    <w:p w:rsidR="008C236B" w:rsidRPr="00EA0D7C" w:rsidRDefault="00A2530B" w:rsidP="00EA0D7C">
      <w:pPr>
        <w:pStyle w:val="2"/>
        <w:spacing w:line="500" w:lineRule="exact"/>
        <w:rPr>
          <w:sz w:val="24"/>
          <w:szCs w:val="24"/>
        </w:rPr>
      </w:pPr>
      <w:bookmarkStart w:id="41" w:name="_Toc511997723"/>
      <w:r w:rsidRPr="00EA0D7C">
        <w:rPr>
          <w:rFonts w:hint="eastAsia"/>
          <w:sz w:val="24"/>
          <w:szCs w:val="24"/>
        </w:rPr>
        <w:t>4.1</w:t>
      </w:r>
      <w:r w:rsidRPr="00EA0D7C">
        <w:rPr>
          <w:sz w:val="24"/>
          <w:szCs w:val="24"/>
        </w:rPr>
        <w:t xml:space="preserve"> </w:t>
      </w:r>
      <w:r w:rsidRPr="00EA0D7C">
        <w:rPr>
          <w:rFonts w:hint="eastAsia"/>
          <w:sz w:val="24"/>
          <w:szCs w:val="24"/>
        </w:rPr>
        <w:t>建设项目环</w:t>
      </w:r>
      <w:proofErr w:type="gramStart"/>
      <w:r w:rsidRPr="00EA0D7C">
        <w:rPr>
          <w:rFonts w:hint="eastAsia"/>
          <w:sz w:val="24"/>
          <w:szCs w:val="24"/>
        </w:rPr>
        <w:t>评报告</w:t>
      </w:r>
      <w:proofErr w:type="gramEnd"/>
      <w:r w:rsidRPr="00EA0D7C">
        <w:rPr>
          <w:rFonts w:hint="eastAsia"/>
          <w:sz w:val="24"/>
          <w:szCs w:val="24"/>
        </w:rPr>
        <w:t>表的主要结论</w:t>
      </w:r>
      <w:bookmarkEnd w:id="41"/>
    </w:p>
    <w:p w:rsidR="00BE54D2" w:rsidRPr="00BE54D2" w:rsidRDefault="00BE54D2" w:rsidP="00BE54D2">
      <w:pPr>
        <w:spacing w:line="500" w:lineRule="exact"/>
        <w:ind w:firstLineChars="200" w:firstLine="480"/>
        <w:rPr>
          <w:rFonts w:ascii="宋体" w:eastAsia="宋体" w:hAnsi="宋体" w:cs="Times New Roman"/>
          <w:kern w:val="0"/>
          <w:sz w:val="24"/>
          <w:szCs w:val="24"/>
        </w:rPr>
      </w:pPr>
      <w:bookmarkStart w:id="42" w:name="_Toc511997724"/>
      <w:r w:rsidRPr="00BE54D2">
        <w:rPr>
          <w:rFonts w:ascii="宋体" w:eastAsia="宋体" w:hAnsi="宋体" w:cs="Times New Roman"/>
          <w:kern w:val="0"/>
          <w:sz w:val="24"/>
          <w:szCs w:val="24"/>
        </w:rPr>
        <w:t>1、项目概况</w:t>
      </w:r>
    </w:p>
    <w:p w:rsidR="00BE54D2" w:rsidRPr="00BE54D2" w:rsidRDefault="00BE54D2" w:rsidP="00BE54D2">
      <w:pPr>
        <w:spacing w:line="500" w:lineRule="exact"/>
        <w:ind w:firstLineChars="200" w:firstLine="480"/>
        <w:rPr>
          <w:rFonts w:ascii="宋体" w:eastAsia="宋体" w:hAnsi="宋体" w:cs="Times New Roman"/>
          <w:bCs/>
          <w:sz w:val="24"/>
          <w:szCs w:val="24"/>
        </w:rPr>
      </w:pPr>
      <w:r w:rsidRPr="00BE54D2">
        <w:rPr>
          <w:rFonts w:ascii="宋体" w:eastAsia="宋体" w:hAnsi="宋体" w:cs="Times New Roman"/>
          <w:sz w:val="24"/>
          <w:szCs w:val="24"/>
        </w:rPr>
        <w:t>张家口</w:t>
      </w:r>
      <w:proofErr w:type="gramStart"/>
      <w:r w:rsidRPr="00BE54D2">
        <w:rPr>
          <w:rFonts w:ascii="宋体" w:eastAsia="宋体" w:hAnsi="宋体" w:cs="Times New Roman"/>
          <w:sz w:val="24"/>
          <w:szCs w:val="24"/>
        </w:rPr>
        <w:t>益兴彩钢</w:t>
      </w:r>
      <w:proofErr w:type="gramEnd"/>
      <w:r w:rsidRPr="00BE54D2">
        <w:rPr>
          <w:rFonts w:ascii="宋体" w:eastAsia="宋体" w:hAnsi="宋体" w:cs="Times New Roman"/>
          <w:sz w:val="24"/>
          <w:szCs w:val="24"/>
        </w:rPr>
        <w:t>有限公司</w:t>
      </w:r>
      <w:r w:rsidRPr="00BE54D2">
        <w:rPr>
          <w:rFonts w:ascii="宋体" w:eastAsia="宋体" w:hAnsi="宋体" w:cs="Times New Roman" w:hint="eastAsia"/>
          <w:sz w:val="24"/>
          <w:szCs w:val="24"/>
        </w:rPr>
        <w:t>拟在</w:t>
      </w:r>
      <w:r w:rsidRPr="00BE54D2">
        <w:rPr>
          <w:rFonts w:ascii="宋体" w:eastAsia="宋体" w:hAnsi="宋体" w:cs="Times New Roman"/>
          <w:sz w:val="24"/>
          <w:szCs w:val="24"/>
        </w:rPr>
        <w:t>河北省张家口市</w:t>
      </w:r>
      <w:r w:rsidRPr="00BE54D2">
        <w:rPr>
          <w:rFonts w:ascii="宋体" w:eastAsia="宋体" w:hAnsi="宋体" w:cs="Times New Roman" w:hint="eastAsia"/>
          <w:sz w:val="24"/>
          <w:szCs w:val="24"/>
        </w:rPr>
        <w:t>西山产业集聚区</w:t>
      </w:r>
      <w:r w:rsidRPr="00BE54D2">
        <w:rPr>
          <w:rFonts w:ascii="宋体" w:eastAsia="宋体" w:hAnsi="宋体" w:cs="Times New Roman"/>
          <w:sz w:val="24"/>
          <w:szCs w:val="24"/>
        </w:rPr>
        <w:t>佳禾路1号建</w:t>
      </w:r>
      <w:r w:rsidRPr="00BE54D2">
        <w:rPr>
          <w:rFonts w:ascii="宋体" w:eastAsia="宋体" w:hAnsi="宋体" w:cs="Times New Roman" w:hint="eastAsia"/>
          <w:sz w:val="24"/>
          <w:szCs w:val="24"/>
        </w:rPr>
        <w:t>设</w:t>
      </w:r>
      <w:r w:rsidRPr="00BE54D2">
        <w:rPr>
          <w:rFonts w:ascii="宋体" w:eastAsia="宋体" w:hAnsi="宋体" w:cs="Times New Roman"/>
          <w:sz w:val="24"/>
          <w:szCs w:val="24"/>
        </w:rPr>
        <w:t>年产15万米单层彩钢瓦、2万米双层</w:t>
      </w:r>
      <w:proofErr w:type="gramStart"/>
      <w:r w:rsidRPr="00BE54D2">
        <w:rPr>
          <w:rFonts w:ascii="宋体" w:eastAsia="宋体" w:hAnsi="宋体" w:cs="Times New Roman"/>
          <w:sz w:val="24"/>
          <w:szCs w:val="24"/>
        </w:rPr>
        <w:t>彩钢瓦生产线</w:t>
      </w:r>
      <w:proofErr w:type="gramEnd"/>
      <w:r w:rsidRPr="00BE54D2">
        <w:rPr>
          <w:rFonts w:ascii="宋体" w:eastAsia="宋体" w:hAnsi="宋体" w:cs="Times New Roman"/>
          <w:sz w:val="24"/>
          <w:szCs w:val="24"/>
        </w:rPr>
        <w:t>项目</w:t>
      </w:r>
      <w:r w:rsidRPr="00BE54D2">
        <w:rPr>
          <w:rFonts w:ascii="宋体" w:eastAsia="宋体" w:hAnsi="宋体" w:cs="Times New Roman" w:hint="eastAsia"/>
          <w:sz w:val="24"/>
          <w:szCs w:val="24"/>
        </w:rPr>
        <w:t>。</w:t>
      </w:r>
      <w:r w:rsidRPr="00BE54D2">
        <w:rPr>
          <w:rFonts w:ascii="宋体" w:eastAsia="宋体" w:hAnsi="宋体" w:cs="Times New Roman"/>
          <w:sz w:val="24"/>
          <w:szCs w:val="24"/>
        </w:rPr>
        <w:t>中心地理坐标为北纬40°45'38"，东经114°46'26"。</w:t>
      </w:r>
      <w:r w:rsidRPr="00BE54D2">
        <w:rPr>
          <w:rFonts w:ascii="宋体" w:eastAsia="宋体" w:hAnsi="宋体" w:cs="Times New Roman" w:hint="eastAsia"/>
          <w:sz w:val="24"/>
          <w:szCs w:val="24"/>
        </w:rPr>
        <w:t>项目租用闲置1间生产厂房、1间平房作为生产车间和办公室，占地面积</w:t>
      </w:r>
      <w:r w:rsidRPr="00BE54D2">
        <w:rPr>
          <w:rFonts w:ascii="宋体" w:eastAsia="宋体" w:hAnsi="宋体" w:cs="Times New Roman"/>
          <w:bCs/>
          <w:sz w:val="24"/>
          <w:szCs w:val="24"/>
        </w:rPr>
        <w:t>820平方米</w:t>
      </w:r>
      <w:r w:rsidRPr="00BE54D2">
        <w:rPr>
          <w:rFonts w:ascii="宋体" w:eastAsia="宋体" w:hAnsi="宋体" w:cs="Times New Roman" w:hint="eastAsia"/>
          <w:bCs/>
          <w:sz w:val="24"/>
          <w:szCs w:val="24"/>
        </w:rPr>
        <w:t>。项目</w:t>
      </w:r>
      <w:r w:rsidRPr="00BE54D2">
        <w:rPr>
          <w:rFonts w:ascii="宋体" w:eastAsia="宋体" w:hAnsi="宋体" w:cs="Times New Roman"/>
          <w:bCs/>
          <w:sz w:val="24"/>
          <w:szCs w:val="24"/>
        </w:rPr>
        <w:t>总投资为50万元，环保投资</w:t>
      </w:r>
      <w:r w:rsidRPr="00BE54D2">
        <w:rPr>
          <w:rFonts w:ascii="宋体" w:eastAsia="宋体" w:hAnsi="宋体" w:cs="Times New Roman" w:hint="eastAsia"/>
          <w:bCs/>
          <w:sz w:val="24"/>
          <w:szCs w:val="24"/>
        </w:rPr>
        <w:t>1</w:t>
      </w:r>
      <w:r w:rsidRPr="00BE54D2">
        <w:rPr>
          <w:rFonts w:ascii="宋体" w:eastAsia="宋体" w:hAnsi="宋体" w:cs="Times New Roman"/>
          <w:bCs/>
          <w:sz w:val="24"/>
          <w:szCs w:val="24"/>
        </w:rPr>
        <w:t>万元，占总投资的</w:t>
      </w:r>
      <w:r w:rsidRPr="00BE54D2">
        <w:rPr>
          <w:rFonts w:ascii="宋体" w:eastAsia="宋体" w:hAnsi="宋体" w:cs="Times New Roman" w:hint="eastAsia"/>
          <w:bCs/>
          <w:sz w:val="24"/>
          <w:szCs w:val="24"/>
        </w:rPr>
        <w:t>2</w:t>
      </w:r>
      <w:r w:rsidRPr="00BE54D2">
        <w:rPr>
          <w:rFonts w:ascii="宋体" w:eastAsia="宋体" w:hAnsi="宋体" w:cs="Times New Roman"/>
          <w:bCs/>
          <w:sz w:val="24"/>
          <w:szCs w:val="24"/>
        </w:rPr>
        <w:t>%。</w:t>
      </w:r>
    </w:p>
    <w:p w:rsidR="00BE54D2" w:rsidRPr="00BE54D2" w:rsidRDefault="00BE54D2" w:rsidP="00BE54D2">
      <w:pPr>
        <w:spacing w:line="500" w:lineRule="exact"/>
        <w:ind w:firstLineChars="200" w:firstLine="480"/>
        <w:rPr>
          <w:rFonts w:ascii="宋体" w:eastAsia="宋体" w:hAnsi="宋体" w:cs="Times New Roman"/>
          <w:bCs/>
          <w:sz w:val="24"/>
          <w:szCs w:val="24"/>
        </w:rPr>
      </w:pPr>
      <w:r w:rsidRPr="00BE54D2">
        <w:rPr>
          <w:rFonts w:ascii="宋体" w:eastAsia="宋体" w:hAnsi="宋体" w:cs="Times New Roman"/>
          <w:sz w:val="24"/>
          <w:szCs w:val="24"/>
        </w:rPr>
        <w:t>本项目劳动定员4人，采用一班制作业，每班8小时，年生产240天</w:t>
      </w:r>
      <w:r w:rsidRPr="00BE54D2">
        <w:rPr>
          <w:rFonts w:ascii="宋体" w:eastAsia="宋体" w:hAnsi="宋体" w:cs="Times New Roman"/>
          <w:bCs/>
          <w:sz w:val="24"/>
          <w:szCs w:val="24"/>
        </w:rPr>
        <w:t>。</w:t>
      </w:r>
    </w:p>
    <w:p w:rsidR="00BE54D2" w:rsidRPr="00BE54D2" w:rsidRDefault="00BE54D2" w:rsidP="00BE54D2">
      <w:pPr>
        <w:spacing w:line="500" w:lineRule="exact"/>
        <w:ind w:leftChars="200" w:left="420"/>
        <w:rPr>
          <w:rFonts w:ascii="宋体" w:eastAsia="宋体" w:hAnsi="宋体"/>
          <w:bCs/>
          <w:sz w:val="24"/>
          <w:szCs w:val="24"/>
        </w:rPr>
      </w:pPr>
      <w:r w:rsidRPr="00BE54D2">
        <w:rPr>
          <w:rFonts w:ascii="宋体" w:eastAsia="宋体" w:hAnsi="宋体" w:hint="eastAsia"/>
          <w:bCs/>
          <w:sz w:val="24"/>
          <w:szCs w:val="24"/>
        </w:rPr>
        <w:t>2、</w:t>
      </w:r>
      <w:r w:rsidRPr="00BE54D2">
        <w:rPr>
          <w:rFonts w:ascii="宋体" w:eastAsia="宋体" w:hAnsi="宋体"/>
          <w:bCs/>
          <w:sz w:val="24"/>
          <w:szCs w:val="24"/>
        </w:rPr>
        <w:t>环境质量现状</w:t>
      </w:r>
    </w:p>
    <w:p w:rsidR="00BE54D2" w:rsidRPr="00BE54D2" w:rsidRDefault="00BE54D2" w:rsidP="00BE54D2">
      <w:pPr>
        <w:spacing w:line="500" w:lineRule="exact"/>
        <w:rPr>
          <w:rFonts w:ascii="宋体" w:eastAsia="宋体" w:hAnsi="宋体" w:cs="Times New Roman"/>
          <w:kern w:val="0"/>
          <w:sz w:val="24"/>
          <w:szCs w:val="24"/>
        </w:rPr>
      </w:pPr>
      <w:r w:rsidRPr="00BE54D2">
        <w:rPr>
          <w:rFonts w:ascii="宋体" w:eastAsia="宋体" w:hAnsi="宋体" w:hint="eastAsia"/>
          <w:sz w:val="24"/>
          <w:szCs w:val="24"/>
        </w:rPr>
        <w:t xml:space="preserve">   </w:t>
      </w:r>
      <w:r w:rsidRPr="00BE54D2">
        <w:rPr>
          <w:rFonts w:ascii="宋体" w:eastAsia="宋体" w:hAnsi="宋体" w:cs="Times New Roman"/>
          <w:sz w:val="24"/>
          <w:szCs w:val="24"/>
        </w:rPr>
        <w:t xml:space="preserve"> </w:t>
      </w:r>
      <w:r w:rsidRPr="00BE54D2">
        <w:rPr>
          <w:rFonts w:ascii="宋体" w:eastAsia="宋体" w:hAnsi="宋体" w:cs="Times New Roman"/>
          <w:sz w:val="24"/>
          <w:szCs w:val="24"/>
        </w:rPr>
        <w:fldChar w:fldCharType="begin"/>
      </w:r>
      <w:r w:rsidRPr="00BE54D2">
        <w:rPr>
          <w:rFonts w:ascii="宋体" w:eastAsia="宋体" w:hAnsi="宋体" w:cs="Times New Roman"/>
          <w:sz w:val="24"/>
          <w:szCs w:val="24"/>
        </w:rPr>
        <w:instrText xml:space="preserve"> = 1 \* GB3 </w:instrText>
      </w:r>
      <w:r w:rsidRPr="00BE54D2">
        <w:rPr>
          <w:rFonts w:ascii="宋体" w:eastAsia="宋体" w:hAnsi="宋体" w:cs="Times New Roman"/>
          <w:sz w:val="24"/>
          <w:szCs w:val="24"/>
        </w:rPr>
        <w:fldChar w:fldCharType="separate"/>
      </w:r>
      <w:r w:rsidRPr="00BE54D2">
        <w:rPr>
          <w:rFonts w:ascii="宋体" w:eastAsia="宋体" w:hAnsi="宋体" w:cs="Times New Roman"/>
          <w:sz w:val="24"/>
          <w:szCs w:val="24"/>
        </w:rPr>
        <w:t>①</w:t>
      </w:r>
      <w:r w:rsidRPr="00BE54D2">
        <w:rPr>
          <w:rFonts w:ascii="宋体" w:eastAsia="宋体" w:hAnsi="宋体" w:cs="Times New Roman"/>
          <w:sz w:val="24"/>
          <w:szCs w:val="24"/>
        </w:rPr>
        <w:fldChar w:fldCharType="end"/>
      </w:r>
      <w:r w:rsidRPr="00BE54D2">
        <w:rPr>
          <w:rFonts w:ascii="宋体" w:eastAsia="宋体" w:hAnsi="宋体" w:cs="Times New Roman"/>
          <w:sz w:val="24"/>
          <w:szCs w:val="24"/>
        </w:rPr>
        <w:t>大气环境质量现状：项目所在区域环境</w:t>
      </w:r>
      <w:r w:rsidRPr="00BE54D2">
        <w:rPr>
          <w:rFonts w:ascii="宋体" w:eastAsia="宋体" w:hAnsi="宋体" w:cs="Times New Roman"/>
          <w:color w:val="000000"/>
          <w:sz w:val="24"/>
          <w:szCs w:val="24"/>
        </w:rPr>
        <w:t>满足《环境空气质量标准》(GB3095-2012)二级标准要求。</w:t>
      </w:r>
      <w:r w:rsidRPr="00BE54D2">
        <w:rPr>
          <w:rFonts w:ascii="宋体" w:eastAsia="宋体" w:hAnsi="宋体" w:cs="Times New Roman"/>
          <w:kern w:val="0"/>
          <w:sz w:val="24"/>
          <w:szCs w:val="24"/>
        </w:rPr>
        <w:t xml:space="preserve"> </w:t>
      </w:r>
    </w:p>
    <w:p w:rsidR="00BE54D2" w:rsidRPr="00BE54D2" w:rsidRDefault="00BE54D2" w:rsidP="00BE54D2">
      <w:pPr>
        <w:spacing w:line="500" w:lineRule="exact"/>
        <w:ind w:firstLineChars="200" w:firstLine="480"/>
        <w:rPr>
          <w:rFonts w:ascii="宋体" w:eastAsia="宋体" w:hAnsi="宋体" w:cs="Times New Roman"/>
          <w:color w:val="000000"/>
          <w:sz w:val="24"/>
          <w:szCs w:val="24"/>
        </w:rPr>
      </w:pPr>
      <w:r w:rsidRPr="00BE54D2">
        <w:rPr>
          <w:rFonts w:ascii="宋体" w:eastAsia="宋体" w:hAnsi="宋体" w:cs="Times New Roman"/>
          <w:sz w:val="24"/>
          <w:szCs w:val="24"/>
        </w:rPr>
        <w:fldChar w:fldCharType="begin"/>
      </w:r>
      <w:r w:rsidRPr="00BE54D2">
        <w:rPr>
          <w:rFonts w:ascii="宋体" w:eastAsia="宋体" w:hAnsi="宋体" w:cs="Times New Roman"/>
          <w:sz w:val="24"/>
          <w:szCs w:val="24"/>
        </w:rPr>
        <w:instrText xml:space="preserve"> = 2 \* GB3 </w:instrText>
      </w:r>
      <w:r w:rsidRPr="00BE54D2">
        <w:rPr>
          <w:rFonts w:ascii="宋体" w:eastAsia="宋体" w:hAnsi="宋体" w:cs="Times New Roman"/>
          <w:sz w:val="24"/>
          <w:szCs w:val="24"/>
        </w:rPr>
        <w:fldChar w:fldCharType="separate"/>
      </w:r>
      <w:r w:rsidRPr="00BE54D2">
        <w:rPr>
          <w:rFonts w:ascii="宋体" w:eastAsia="宋体" w:hAnsi="宋体" w:cs="Times New Roman"/>
          <w:sz w:val="24"/>
          <w:szCs w:val="24"/>
        </w:rPr>
        <w:t>②</w:t>
      </w:r>
      <w:r w:rsidRPr="00BE54D2">
        <w:rPr>
          <w:rFonts w:ascii="宋体" w:eastAsia="宋体" w:hAnsi="宋体" w:cs="Times New Roman"/>
          <w:sz w:val="24"/>
          <w:szCs w:val="24"/>
        </w:rPr>
        <w:fldChar w:fldCharType="end"/>
      </w:r>
      <w:r w:rsidRPr="00BE54D2">
        <w:rPr>
          <w:rFonts w:ascii="宋体" w:eastAsia="宋体" w:hAnsi="宋体" w:cs="Times New Roman"/>
          <w:sz w:val="24"/>
          <w:szCs w:val="24"/>
        </w:rPr>
        <w:t>地下水环境质量现状：项目所在区域地下水环境质量均</w:t>
      </w:r>
      <w:r w:rsidRPr="00BE54D2">
        <w:rPr>
          <w:rFonts w:ascii="宋体" w:eastAsia="宋体" w:hAnsi="宋体" w:cs="Times New Roman"/>
          <w:color w:val="000000"/>
          <w:sz w:val="24"/>
          <w:szCs w:val="24"/>
        </w:rPr>
        <w:t>满足《地下水质量标准》(GB/T14848-93)Ⅲ类标准要求。</w:t>
      </w:r>
    </w:p>
    <w:p w:rsidR="00BE54D2" w:rsidRPr="00BE54D2" w:rsidRDefault="00BE54D2" w:rsidP="00BE54D2">
      <w:pPr>
        <w:spacing w:line="500" w:lineRule="exact"/>
        <w:ind w:firstLineChars="200" w:firstLine="480"/>
        <w:rPr>
          <w:rFonts w:ascii="宋体" w:eastAsia="宋体" w:hAnsi="宋体" w:cs="Times New Roman"/>
          <w:sz w:val="24"/>
          <w:szCs w:val="24"/>
        </w:rPr>
      </w:pPr>
      <w:r w:rsidRPr="00BE54D2">
        <w:rPr>
          <w:rFonts w:ascii="宋体" w:eastAsia="宋体" w:hAnsi="宋体" w:cs="Times New Roman"/>
          <w:sz w:val="24"/>
          <w:szCs w:val="24"/>
        </w:rPr>
        <w:fldChar w:fldCharType="begin"/>
      </w:r>
      <w:r w:rsidRPr="00BE54D2">
        <w:rPr>
          <w:rFonts w:ascii="宋体" w:eastAsia="宋体" w:hAnsi="宋体" w:cs="Times New Roman"/>
          <w:sz w:val="24"/>
          <w:szCs w:val="24"/>
        </w:rPr>
        <w:instrText xml:space="preserve"> = 3 \* GB3 </w:instrText>
      </w:r>
      <w:r w:rsidRPr="00BE54D2">
        <w:rPr>
          <w:rFonts w:ascii="宋体" w:eastAsia="宋体" w:hAnsi="宋体" w:cs="Times New Roman"/>
          <w:sz w:val="24"/>
          <w:szCs w:val="24"/>
        </w:rPr>
        <w:fldChar w:fldCharType="separate"/>
      </w:r>
      <w:r w:rsidRPr="00BE54D2">
        <w:rPr>
          <w:rFonts w:ascii="宋体" w:eastAsia="宋体" w:hAnsi="宋体" w:cs="Times New Roman"/>
          <w:sz w:val="24"/>
          <w:szCs w:val="24"/>
        </w:rPr>
        <w:t>③</w:t>
      </w:r>
      <w:r w:rsidRPr="00BE54D2">
        <w:rPr>
          <w:rFonts w:ascii="宋体" w:eastAsia="宋体" w:hAnsi="宋体" w:cs="Times New Roman"/>
          <w:sz w:val="24"/>
          <w:szCs w:val="24"/>
        </w:rPr>
        <w:fldChar w:fldCharType="end"/>
      </w:r>
      <w:r w:rsidRPr="00BE54D2">
        <w:rPr>
          <w:rFonts w:ascii="宋体" w:eastAsia="宋体" w:hAnsi="宋体" w:cs="Times New Roman"/>
          <w:sz w:val="24"/>
          <w:szCs w:val="24"/>
        </w:rPr>
        <w:t>声环境质量现状：通过现场调查，本项目拟建</w:t>
      </w:r>
      <w:proofErr w:type="gramStart"/>
      <w:r w:rsidRPr="00BE54D2">
        <w:rPr>
          <w:rFonts w:ascii="宋体" w:eastAsia="宋体" w:hAnsi="宋体" w:cs="Times New Roman"/>
          <w:sz w:val="24"/>
          <w:szCs w:val="24"/>
        </w:rPr>
        <w:t>地区域</w:t>
      </w:r>
      <w:proofErr w:type="gramEnd"/>
      <w:r w:rsidRPr="00BE54D2">
        <w:rPr>
          <w:rFonts w:ascii="宋体" w:eastAsia="宋体" w:hAnsi="宋体" w:cs="Times New Roman"/>
          <w:sz w:val="24"/>
          <w:szCs w:val="24"/>
        </w:rPr>
        <w:t>内无较大工业噪声污染源，环境质量满足《声环境质量标准》（GB3096-2008）中3类标准。</w:t>
      </w:r>
    </w:p>
    <w:p w:rsidR="00BE54D2" w:rsidRPr="00BE54D2" w:rsidRDefault="00BE54D2" w:rsidP="00BE54D2">
      <w:pPr>
        <w:kinsoku w:val="0"/>
        <w:adjustRightInd w:val="0"/>
        <w:snapToGrid w:val="0"/>
        <w:spacing w:line="500" w:lineRule="exact"/>
        <w:ind w:firstLine="480"/>
        <w:rPr>
          <w:rFonts w:ascii="宋体" w:eastAsia="宋体" w:hAnsi="宋体"/>
          <w:sz w:val="24"/>
          <w:szCs w:val="24"/>
        </w:rPr>
      </w:pPr>
      <w:r w:rsidRPr="00BE54D2">
        <w:rPr>
          <w:rFonts w:ascii="宋体" w:eastAsia="宋体" w:hAnsi="宋体" w:cs="Times New Roman" w:hint="eastAsia"/>
          <w:kern w:val="0"/>
          <w:sz w:val="24"/>
          <w:szCs w:val="24"/>
        </w:rPr>
        <w:t>3</w:t>
      </w:r>
      <w:r w:rsidRPr="00BE54D2">
        <w:rPr>
          <w:rFonts w:ascii="宋体" w:eastAsia="宋体" w:hAnsi="宋体" w:cs="Times New Roman"/>
          <w:kern w:val="0"/>
          <w:sz w:val="24"/>
          <w:szCs w:val="24"/>
        </w:rPr>
        <w:t>、运营期</w:t>
      </w:r>
      <w:r w:rsidRPr="00BE54D2">
        <w:rPr>
          <w:rFonts w:ascii="宋体" w:eastAsia="宋体" w:hAnsi="宋体" w:cs="宋体" w:hint="eastAsia"/>
          <w:bCs/>
          <w:sz w:val="24"/>
          <w:szCs w:val="24"/>
        </w:rPr>
        <w:t>环保措施可行性分析结论</w:t>
      </w:r>
      <w:r w:rsidRPr="00BE54D2">
        <w:rPr>
          <w:rFonts w:ascii="宋体" w:eastAsia="宋体" w:hAnsi="宋体"/>
          <w:sz w:val="24"/>
          <w:szCs w:val="24"/>
        </w:rPr>
        <w:t xml:space="preserve">    </w:t>
      </w:r>
    </w:p>
    <w:p w:rsidR="00BE54D2" w:rsidRPr="00BE54D2" w:rsidRDefault="00BE54D2" w:rsidP="00BE54D2">
      <w:pPr>
        <w:spacing w:line="500" w:lineRule="exact"/>
        <w:rPr>
          <w:rFonts w:ascii="宋体" w:eastAsia="宋体" w:hAnsi="宋体" w:cs="Times New Roman"/>
          <w:sz w:val="24"/>
          <w:szCs w:val="24"/>
        </w:rPr>
      </w:pPr>
      <w:r w:rsidRPr="00BE54D2">
        <w:rPr>
          <w:rFonts w:ascii="宋体" w:eastAsia="宋体" w:hAnsi="宋体" w:cs="Times New Roman" w:hint="eastAsia"/>
          <w:sz w:val="24"/>
          <w:szCs w:val="24"/>
        </w:rPr>
        <w:t xml:space="preserve">    </w:t>
      </w:r>
      <w:r w:rsidRPr="00BE54D2">
        <w:rPr>
          <w:rFonts w:ascii="宋体" w:eastAsia="宋体" w:hAnsi="宋体" w:cs="Times New Roman"/>
          <w:sz w:val="24"/>
          <w:szCs w:val="24"/>
        </w:rPr>
        <w:t>（1）废水</w:t>
      </w:r>
      <w:r w:rsidRPr="00BE54D2">
        <w:rPr>
          <w:rFonts w:ascii="宋体" w:eastAsia="宋体" w:hAnsi="宋体" w:cs="Times New Roman" w:hint="eastAsia"/>
          <w:sz w:val="24"/>
          <w:szCs w:val="24"/>
        </w:rPr>
        <w:t>：</w:t>
      </w:r>
      <w:r w:rsidRPr="00BE54D2">
        <w:rPr>
          <w:rFonts w:ascii="宋体" w:eastAsia="宋体" w:hAnsi="宋体" w:cs="Times New Roman"/>
          <w:sz w:val="24"/>
          <w:szCs w:val="24"/>
        </w:rPr>
        <w:t>项目无生产废水产生，主要为职工生活污水。生活污水排入</w:t>
      </w:r>
      <w:r w:rsidRPr="00BE54D2">
        <w:rPr>
          <w:rFonts w:ascii="宋体" w:eastAsia="宋体" w:hAnsi="宋体" w:cs="Times New Roman" w:hint="eastAsia"/>
          <w:sz w:val="24"/>
          <w:szCs w:val="24"/>
        </w:rPr>
        <w:t>防渗旱厕，定期清掏，用作农家肥</w:t>
      </w:r>
      <w:r w:rsidRPr="00BE54D2">
        <w:rPr>
          <w:rFonts w:ascii="宋体" w:eastAsia="宋体" w:hAnsi="宋体" w:cs="Times New Roman"/>
          <w:sz w:val="24"/>
          <w:szCs w:val="24"/>
        </w:rPr>
        <w:t>。</w:t>
      </w:r>
      <w:r w:rsidRPr="00BE54D2">
        <w:rPr>
          <w:rFonts w:ascii="宋体" w:eastAsia="宋体" w:hAnsi="宋体" w:cs="Times New Roman" w:hint="eastAsia"/>
          <w:sz w:val="24"/>
          <w:szCs w:val="24"/>
        </w:rPr>
        <w:t>治理措施可行，对周围环境影响较小。</w:t>
      </w:r>
    </w:p>
    <w:p w:rsidR="00BE54D2" w:rsidRPr="00BE54D2" w:rsidRDefault="00BE54D2" w:rsidP="00BE54D2">
      <w:pPr>
        <w:tabs>
          <w:tab w:val="left" w:pos="1621"/>
        </w:tabs>
        <w:snapToGrid w:val="0"/>
        <w:spacing w:line="500" w:lineRule="exact"/>
        <w:ind w:right="113" w:firstLine="480"/>
        <w:rPr>
          <w:rFonts w:ascii="宋体" w:eastAsia="宋体" w:hAnsi="宋体" w:cs="Times New Roman"/>
          <w:sz w:val="24"/>
          <w:szCs w:val="24"/>
        </w:rPr>
      </w:pPr>
      <w:r w:rsidRPr="00BE54D2">
        <w:rPr>
          <w:rFonts w:ascii="宋体" w:eastAsia="宋体" w:hAnsi="宋体" w:cs="Times New Roman" w:hint="eastAsia"/>
          <w:sz w:val="24"/>
          <w:szCs w:val="24"/>
        </w:rPr>
        <w:t>（</w:t>
      </w:r>
      <w:r w:rsidRPr="00BE54D2">
        <w:rPr>
          <w:rFonts w:ascii="宋体" w:eastAsia="宋体" w:hAnsi="宋体" w:cs="Times New Roman"/>
          <w:sz w:val="24"/>
          <w:szCs w:val="24"/>
        </w:rPr>
        <w:t>2）噪声：项目主要噪声源为生产过程</w:t>
      </w:r>
      <w:proofErr w:type="gramStart"/>
      <w:r w:rsidRPr="00BE54D2">
        <w:rPr>
          <w:rFonts w:ascii="宋体" w:eastAsia="宋体" w:hAnsi="宋体" w:cs="Times New Roman"/>
          <w:sz w:val="24"/>
          <w:szCs w:val="24"/>
        </w:rPr>
        <w:t>中压瓦机等</w:t>
      </w:r>
      <w:proofErr w:type="gramEnd"/>
      <w:r w:rsidRPr="00BE54D2">
        <w:rPr>
          <w:rFonts w:ascii="宋体" w:eastAsia="宋体" w:hAnsi="宋体" w:cs="Times New Roman"/>
          <w:sz w:val="24"/>
          <w:szCs w:val="24"/>
        </w:rPr>
        <w:t>设备运行产生的噪声，</w:t>
      </w:r>
      <w:r w:rsidRPr="00BE54D2">
        <w:rPr>
          <w:rFonts w:ascii="宋体" w:eastAsia="宋体" w:hAnsi="宋体" w:cs="Times New Roman" w:hint="eastAsia"/>
          <w:sz w:val="24"/>
          <w:szCs w:val="24"/>
        </w:rPr>
        <w:t>经厂房隔声，距离衰减后厂界噪声可满足</w:t>
      </w:r>
      <w:r w:rsidRPr="00BE54D2">
        <w:rPr>
          <w:rFonts w:ascii="宋体" w:eastAsia="宋体" w:hAnsi="宋体" w:cs="Times New Roman"/>
          <w:sz w:val="24"/>
          <w:szCs w:val="24"/>
        </w:rPr>
        <w:t>《工业企业厂界环境噪声排放标准》（GB12348-2008）中3类标准要求</w:t>
      </w:r>
      <w:r w:rsidRPr="00BE54D2">
        <w:rPr>
          <w:rFonts w:ascii="宋体" w:eastAsia="宋体" w:hAnsi="宋体" w:cs="Times New Roman" w:hint="eastAsia"/>
          <w:sz w:val="24"/>
          <w:szCs w:val="24"/>
        </w:rPr>
        <w:t>，达标排放，对周围环境影响较小，措施可行。</w:t>
      </w:r>
    </w:p>
    <w:p w:rsidR="00BE54D2" w:rsidRPr="00BE54D2" w:rsidRDefault="00BE54D2" w:rsidP="00BE54D2">
      <w:pPr>
        <w:spacing w:line="500" w:lineRule="exact"/>
        <w:ind w:firstLineChars="200" w:firstLine="480"/>
        <w:rPr>
          <w:rFonts w:ascii="宋体" w:eastAsia="宋体" w:hAnsi="宋体" w:cs="Times New Roman"/>
          <w:sz w:val="24"/>
          <w:szCs w:val="24"/>
        </w:rPr>
      </w:pPr>
      <w:r w:rsidRPr="00BE54D2">
        <w:rPr>
          <w:rFonts w:ascii="宋体" w:eastAsia="宋体" w:hAnsi="宋体" w:cs="Times New Roman"/>
          <w:sz w:val="24"/>
          <w:szCs w:val="24"/>
        </w:rPr>
        <w:t>（3）固废：本项目运营过程中产生的固体废物</w:t>
      </w:r>
      <w:r w:rsidRPr="00BE54D2">
        <w:rPr>
          <w:rFonts w:ascii="宋体" w:eastAsia="宋体" w:hAnsi="宋体" w:cs="Times New Roman"/>
          <w:bCs/>
          <w:sz w:val="24"/>
          <w:szCs w:val="24"/>
        </w:rPr>
        <w:t>主要是生产过程中职工生活垃圾及边角废料。</w:t>
      </w:r>
      <w:r w:rsidRPr="00BE54D2">
        <w:rPr>
          <w:rFonts w:ascii="宋体" w:eastAsia="宋体" w:hAnsi="宋体" w:cs="Times New Roman"/>
          <w:sz w:val="24"/>
          <w:szCs w:val="24"/>
        </w:rPr>
        <w:t>生活垃圾</w:t>
      </w:r>
      <w:r w:rsidRPr="00BE54D2">
        <w:rPr>
          <w:rFonts w:ascii="宋体" w:eastAsia="宋体" w:hAnsi="宋体" w:cs="Times New Roman" w:hint="eastAsia"/>
          <w:sz w:val="24"/>
          <w:szCs w:val="24"/>
        </w:rPr>
        <w:t>集中收集，送至园区垃圾转运站，由环卫部门清运处置</w:t>
      </w:r>
      <w:r w:rsidRPr="00BE54D2">
        <w:rPr>
          <w:rFonts w:ascii="宋体" w:eastAsia="宋体" w:hAnsi="宋体" w:cs="Times New Roman" w:hint="eastAsia"/>
          <w:bCs/>
          <w:sz w:val="24"/>
          <w:szCs w:val="24"/>
        </w:rPr>
        <w:t>。边角废料统一收集，外售。</w:t>
      </w:r>
    </w:p>
    <w:p w:rsidR="00BE54D2" w:rsidRPr="00BE54D2" w:rsidRDefault="00BE54D2" w:rsidP="00BE54D2">
      <w:pPr>
        <w:spacing w:line="500" w:lineRule="exact"/>
        <w:ind w:firstLineChars="200" w:firstLine="480"/>
        <w:rPr>
          <w:rFonts w:ascii="宋体" w:eastAsia="宋体" w:hAnsi="宋体" w:cs="Times New Roman"/>
          <w:kern w:val="0"/>
          <w:sz w:val="24"/>
          <w:szCs w:val="24"/>
        </w:rPr>
      </w:pPr>
      <w:r w:rsidRPr="00BE54D2">
        <w:rPr>
          <w:rFonts w:ascii="宋体" w:eastAsia="宋体" w:hAnsi="宋体" w:cs="Times New Roman" w:hint="eastAsia"/>
          <w:kern w:val="0"/>
          <w:sz w:val="24"/>
          <w:szCs w:val="24"/>
        </w:rPr>
        <w:t>4</w:t>
      </w:r>
      <w:r w:rsidRPr="00BE54D2">
        <w:rPr>
          <w:rFonts w:ascii="宋体" w:eastAsia="宋体" w:hAnsi="宋体" w:cs="Times New Roman"/>
          <w:kern w:val="0"/>
          <w:sz w:val="24"/>
          <w:szCs w:val="24"/>
        </w:rPr>
        <w:t>、污染物排放总量控制结论</w:t>
      </w:r>
    </w:p>
    <w:p w:rsidR="00BE54D2" w:rsidRPr="00BE54D2" w:rsidRDefault="00BE54D2" w:rsidP="00BE54D2">
      <w:pPr>
        <w:tabs>
          <w:tab w:val="left" w:pos="-108"/>
          <w:tab w:val="left" w:pos="627"/>
          <w:tab w:val="left" w:pos="942"/>
        </w:tabs>
        <w:spacing w:line="500" w:lineRule="exact"/>
        <w:ind w:firstLineChars="200" w:firstLine="480"/>
        <w:rPr>
          <w:rFonts w:ascii="宋体" w:eastAsia="宋体" w:hAnsi="宋体" w:cs="Times New Roman"/>
          <w:sz w:val="24"/>
          <w:szCs w:val="24"/>
        </w:rPr>
      </w:pPr>
      <w:r w:rsidRPr="00BE54D2">
        <w:rPr>
          <w:rFonts w:ascii="宋体" w:eastAsia="宋体" w:hAnsi="宋体" w:cs="Times New Roman"/>
          <w:sz w:val="24"/>
          <w:szCs w:val="24"/>
        </w:rPr>
        <w:lastRenderedPageBreak/>
        <w:t>根据本项目污染物排放特征，建议该项目污染物排放总量控制指标为：</w:t>
      </w:r>
      <w:r w:rsidRPr="00BE54D2">
        <w:rPr>
          <w:rFonts w:ascii="宋体" w:eastAsia="宋体" w:hAnsi="宋体"/>
          <w:sz w:val="24"/>
          <w:szCs w:val="24"/>
        </w:rPr>
        <w:t>SO</w:t>
      </w:r>
      <w:r w:rsidRPr="00BE54D2">
        <w:rPr>
          <w:rFonts w:ascii="宋体" w:eastAsia="宋体" w:hAnsi="宋体"/>
          <w:sz w:val="24"/>
          <w:szCs w:val="24"/>
          <w:vertAlign w:val="subscript"/>
        </w:rPr>
        <w:t>2</w:t>
      </w:r>
      <w:r w:rsidRPr="00BE54D2">
        <w:rPr>
          <w:rFonts w:ascii="宋体" w:eastAsia="宋体" w:hAnsi="宋体" w:hint="eastAsia"/>
          <w:sz w:val="24"/>
          <w:szCs w:val="24"/>
        </w:rPr>
        <w:t>：</w:t>
      </w:r>
      <w:r w:rsidRPr="00BE54D2">
        <w:rPr>
          <w:rFonts w:ascii="宋体" w:eastAsia="宋体" w:hAnsi="宋体"/>
          <w:sz w:val="24"/>
          <w:szCs w:val="24"/>
        </w:rPr>
        <w:t>0t/a，氮氧化物</w:t>
      </w:r>
      <w:r w:rsidRPr="00BE54D2">
        <w:rPr>
          <w:rFonts w:ascii="宋体" w:eastAsia="宋体" w:hAnsi="宋体" w:hint="eastAsia"/>
          <w:sz w:val="24"/>
          <w:szCs w:val="24"/>
        </w:rPr>
        <w:t>：</w:t>
      </w:r>
      <w:r w:rsidRPr="00BE54D2">
        <w:rPr>
          <w:rFonts w:ascii="宋体" w:eastAsia="宋体" w:hAnsi="宋体"/>
          <w:sz w:val="24"/>
          <w:szCs w:val="24"/>
        </w:rPr>
        <w:t>0t/a</w:t>
      </w:r>
      <w:r w:rsidRPr="00BE54D2">
        <w:rPr>
          <w:rFonts w:ascii="宋体" w:eastAsia="宋体" w:hAnsi="宋体" w:hint="eastAsia"/>
          <w:sz w:val="24"/>
          <w:szCs w:val="24"/>
        </w:rPr>
        <w:t>，COD：</w:t>
      </w:r>
      <w:r w:rsidRPr="00BE54D2">
        <w:rPr>
          <w:rFonts w:ascii="宋体" w:eastAsia="宋体" w:hAnsi="宋体" w:cs="Times New Roman" w:hint="eastAsia"/>
          <w:sz w:val="24"/>
          <w:szCs w:val="24"/>
        </w:rPr>
        <w:t>0t/a</w:t>
      </w:r>
      <w:r w:rsidRPr="00BE54D2">
        <w:rPr>
          <w:rFonts w:ascii="宋体" w:eastAsia="宋体" w:hAnsi="宋体" w:hint="eastAsia"/>
          <w:sz w:val="24"/>
          <w:szCs w:val="24"/>
        </w:rPr>
        <w:t>，NH</w:t>
      </w:r>
      <w:r w:rsidRPr="00BE54D2">
        <w:rPr>
          <w:rFonts w:ascii="宋体" w:eastAsia="宋体" w:hAnsi="宋体" w:hint="eastAsia"/>
          <w:sz w:val="24"/>
          <w:szCs w:val="24"/>
          <w:vertAlign w:val="subscript"/>
        </w:rPr>
        <w:t>3</w:t>
      </w:r>
      <w:r w:rsidRPr="00BE54D2">
        <w:rPr>
          <w:rFonts w:ascii="宋体" w:eastAsia="宋体" w:hAnsi="宋体" w:hint="eastAsia"/>
          <w:sz w:val="24"/>
          <w:szCs w:val="24"/>
        </w:rPr>
        <w:t>-N：</w:t>
      </w:r>
      <w:r w:rsidRPr="00BE54D2">
        <w:rPr>
          <w:rFonts w:ascii="宋体" w:eastAsia="宋体" w:hAnsi="宋体" w:cs="Times New Roman" w:hint="eastAsia"/>
          <w:sz w:val="24"/>
          <w:szCs w:val="24"/>
        </w:rPr>
        <w:t>0t/a。</w:t>
      </w:r>
    </w:p>
    <w:p w:rsidR="00BE54D2" w:rsidRPr="00BE54D2" w:rsidRDefault="00BE54D2" w:rsidP="00BE54D2">
      <w:pPr>
        <w:spacing w:line="500" w:lineRule="exact"/>
        <w:ind w:firstLineChars="200" w:firstLine="480"/>
        <w:rPr>
          <w:rFonts w:ascii="宋体" w:eastAsia="宋体" w:hAnsi="宋体" w:cs="Times New Roman"/>
          <w:kern w:val="0"/>
          <w:sz w:val="24"/>
          <w:szCs w:val="24"/>
        </w:rPr>
      </w:pPr>
      <w:r w:rsidRPr="00BE54D2">
        <w:rPr>
          <w:rFonts w:ascii="宋体" w:eastAsia="宋体" w:hAnsi="宋体" w:cs="Times New Roman" w:hint="eastAsia"/>
          <w:kern w:val="0"/>
          <w:sz w:val="24"/>
          <w:szCs w:val="24"/>
        </w:rPr>
        <w:t>5</w:t>
      </w:r>
      <w:r w:rsidRPr="00BE54D2">
        <w:rPr>
          <w:rFonts w:ascii="宋体" w:eastAsia="宋体" w:hAnsi="宋体" w:cs="Times New Roman"/>
          <w:kern w:val="0"/>
          <w:sz w:val="24"/>
          <w:szCs w:val="24"/>
        </w:rPr>
        <w:t>、项目可行性总结论</w:t>
      </w:r>
    </w:p>
    <w:p w:rsidR="00BE54D2" w:rsidRPr="00BE54D2" w:rsidRDefault="00BE54D2" w:rsidP="00BE54D2">
      <w:pPr>
        <w:pStyle w:val="ad"/>
        <w:spacing w:line="500" w:lineRule="exact"/>
        <w:ind w:firstLineChars="200" w:firstLine="480"/>
        <w:rPr>
          <w:rFonts w:ascii="宋体" w:hAnsi="宋体"/>
          <w:sz w:val="24"/>
          <w:szCs w:val="24"/>
        </w:rPr>
      </w:pPr>
      <w:r w:rsidRPr="00BE54D2">
        <w:rPr>
          <w:rFonts w:ascii="宋体" w:hAnsi="宋体"/>
          <w:sz w:val="24"/>
          <w:szCs w:val="24"/>
        </w:rPr>
        <w:t>综上所述，本项目建设符合国家产业政策的要求；采取有效的污染防治措施后，污染物实现达标排放；具有较好的环境、经济和社会效益。在严格落实本报告表提出的各项污染防治措施的基础上，本项目从环境保护角度考虑是可行的。</w:t>
      </w:r>
    </w:p>
    <w:p w:rsidR="008C236B" w:rsidRPr="00EA0D7C" w:rsidRDefault="00A2530B" w:rsidP="00EA0D7C">
      <w:pPr>
        <w:pStyle w:val="2"/>
        <w:spacing w:line="500" w:lineRule="exact"/>
        <w:rPr>
          <w:color w:val="000000" w:themeColor="text1"/>
        </w:rPr>
      </w:pPr>
      <w:r w:rsidRPr="00EA0D7C">
        <w:rPr>
          <w:rFonts w:hint="eastAsia"/>
          <w:color w:val="000000" w:themeColor="text1"/>
        </w:rPr>
        <w:t>4.2 审批部门审批意见</w:t>
      </w:r>
      <w:bookmarkEnd w:id="42"/>
    </w:p>
    <w:p w:rsidR="008C236B" w:rsidRPr="00EA0D7C" w:rsidRDefault="00A2530B" w:rsidP="00EA0D7C">
      <w:pPr>
        <w:spacing w:line="500" w:lineRule="exact"/>
        <w:ind w:firstLineChars="200" w:firstLine="480"/>
        <w:rPr>
          <w:rFonts w:ascii="宋体" w:eastAsia="宋体" w:hAnsi="宋体"/>
          <w:sz w:val="24"/>
          <w:szCs w:val="24"/>
        </w:rPr>
      </w:pPr>
      <w:r w:rsidRPr="00EA0D7C">
        <w:rPr>
          <w:rFonts w:ascii="宋体" w:eastAsia="宋体" w:hAnsi="宋体" w:hint="eastAsia"/>
          <w:sz w:val="24"/>
          <w:szCs w:val="24"/>
        </w:rPr>
        <w:t>本项目于2017年9月12日由张家口市万全区环境保护局审批通过，并出具审批意见。其批复如下：</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张家口</w:t>
      </w:r>
      <w:proofErr w:type="gramStart"/>
      <w:r w:rsidRPr="00EA0D7C">
        <w:rPr>
          <w:rFonts w:ascii="宋体" w:eastAsia="宋体" w:hAnsi="宋体" w:cs="宋体" w:hint="eastAsia"/>
          <w:sz w:val="24"/>
          <w:szCs w:val="24"/>
        </w:rPr>
        <w:t>益兴彩钢</w:t>
      </w:r>
      <w:proofErr w:type="gramEnd"/>
      <w:r w:rsidRPr="00EA0D7C">
        <w:rPr>
          <w:rFonts w:ascii="宋体" w:eastAsia="宋体" w:hAnsi="宋体" w:cs="宋体" w:hint="eastAsia"/>
          <w:sz w:val="24"/>
          <w:szCs w:val="24"/>
        </w:rPr>
        <w:t>有限公司在河北张家口高新技术产业开发区佳禾路1号，新建15万平米单层彩钢瓦、2万米双层</w:t>
      </w:r>
      <w:proofErr w:type="gramStart"/>
      <w:r w:rsidRPr="00EA0D7C">
        <w:rPr>
          <w:rFonts w:ascii="宋体" w:eastAsia="宋体" w:hAnsi="宋体" w:cs="宋体" w:hint="eastAsia"/>
          <w:sz w:val="24"/>
          <w:szCs w:val="24"/>
        </w:rPr>
        <w:t>彩钢瓦生产线</w:t>
      </w:r>
      <w:proofErr w:type="gramEnd"/>
      <w:r w:rsidRPr="00EA0D7C">
        <w:rPr>
          <w:rFonts w:ascii="宋体" w:eastAsia="宋体" w:hAnsi="宋体" w:cs="宋体" w:hint="eastAsia"/>
          <w:sz w:val="24"/>
          <w:szCs w:val="24"/>
        </w:rPr>
        <w:t>项目，项目总投资50万元，项目选址符合产业开发区总体规划，项目建设符合国家产业政策，同意建设。</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1、原则同意环境影响报告表中的结论意见和采取的各项标准，该报告表可作为项目建设和环境管理的依据。</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2、建设单位要按报告表中的要求认真落实各项环境保护措施，加强生产管理，严格执行“三同时”制度，确保各项污染物达标排放。</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3、该项目生产过程中各种生产设备要采取降噪减振措施，厂界噪声排放满足《工业企业厂界环境噪声标准》（GB12348-2008）三类标准。</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4、要严格按照国家关于固体废物处置管理要求规范固体废物贮存管理，固</w:t>
      </w:r>
      <w:proofErr w:type="gramStart"/>
      <w:r w:rsidRPr="00EA0D7C">
        <w:rPr>
          <w:rFonts w:ascii="宋体" w:eastAsia="宋体" w:hAnsi="宋体" w:cs="宋体" w:hint="eastAsia"/>
          <w:sz w:val="24"/>
          <w:szCs w:val="24"/>
        </w:rPr>
        <w:t>废执行</w:t>
      </w:r>
      <w:proofErr w:type="gramEnd"/>
      <w:r w:rsidRPr="00EA0D7C">
        <w:rPr>
          <w:rFonts w:ascii="宋体" w:eastAsia="宋体" w:hAnsi="宋体" w:cs="宋体" w:hint="eastAsia"/>
          <w:sz w:val="24"/>
          <w:szCs w:val="24"/>
        </w:rPr>
        <w:t>《一般工业固体废物贮存、处置场控制标准》（GB18599-2001）相关规定，要集中合理处置，不得随意外排。</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5、本项目没有生产废水产生，生活污水经化粪池处理后达到《污水综合排放标准》（GB8978-1996）三级标准，同时满足园区污水处理厂进水水质要求，进西山污水处理厂集中处理。</w:t>
      </w:r>
    </w:p>
    <w:p w:rsidR="008C236B" w:rsidRPr="00EA0D7C" w:rsidRDefault="00A2530B" w:rsidP="00EA0D7C">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6、项目建设要严格执行环境保护设施与主体工程同时设计、同时施工、同时投入使用的环境保护“三同时”制度。工程竣工调试正常后建设单位按规定程序向我局申请环保验收。验收合格后，方可投入正式使用。</w:t>
      </w:r>
    </w:p>
    <w:p w:rsidR="008C236B" w:rsidRPr="00EA0D7C" w:rsidRDefault="00A2530B" w:rsidP="00EA0D7C">
      <w:pPr>
        <w:pStyle w:val="2"/>
        <w:spacing w:line="500" w:lineRule="exact"/>
        <w:rPr>
          <w:color w:val="000000" w:themeColor="text1"/>
        </w:rPr>
      </w:pPr>
      <w:bookmarkStart w:id="43" w:name="_Toc511997725"/>
      <w:r w:rsidRPr="00EA0D7C">
        <w:rPr>
          <w:rFonts w:hint="eastAsia"/>
          <w:color w:val="000000" w:themeColor="text1"/>
        </w:rPr>
        <w:lastRenderedPageBreak/>
        <w:t>4.3 审批意见落实情况</w:t>
      </w:r>
      <w:bookmarkEnd w:id="43"/>
    </w:p>
    <w:p w:rsidR="008C236B" w:rsidRPr="00EA0D7C" w:rsidRDefault="00A2530B" w:rsidP="00EA0D7C">
      <w:pPr>
        <w:spacing w:line="500" w:lineRule="exact"/>
        <w:rPr>
          <w:rFonts w:ascii="宋体" w:eastAsia="宋体" w:hAnsi="宋体"/>
          <w:b/>
          <w:sz w:val="24"/>
          <w:szCs w:val="24"/>
        </w:rPr>
      </w:pPr>
      <w:bookmarkStart w:id="44" w:name="_Toc497001471"/>
      <w:r w:rsidRPr="00EA0D7C">
        <w:rPr>
          <w:rFonts w:ascii="宋体" w:eastAsia="宋体" w:hAnsi="宋体" w:hint="eastAsia"/>
          <w:sz w:val="24"/>
          <w:szCs w:val="24"/>
        </w:rPr>
        <w:t>审批意见落实情况详见下表</w:t>
      </w:r>
      <w:r w:rsidRPr="00EA0D7C">
        <w:rPr>
          <w:rFonts w:ascii="宋体" w:eastAsia="宋体" w:hAnsi="宋体"/>
          <w:sz w:val="24"/>
          <w:szCs w:val="24"/>
        </w:rPr>
        <w:t>4-1</w:t>
      </w:r>
      <w:r w:rsidRPr="00EA0D7C">
        <w:rPr>
          <w:rFonts w:ascii="宋体" w:eastAsia="宋体" w:hAnsi="宋体" w:hint="eastAsia"/>
          <w:sz w:val="24"/>
          <w:szCs w:val="24"/>
        </w:rPr>
        <w:t>。</w:t>
      </w:r>
      <w:bookmarkEnd w:id="44"/>
    </w:p>
    <w:p w:rsidR="008C236B" w:rsidRPr="00EA0D7C" w:rsidRDefault="00A2530B" w:rsidP="00EA0D7C">
      <w:pPr>
        <w:widowControl/>
        <w:spacing w:beforeLines="50" w:before="156" w:afterLines="50" w:after="156" w:line="500" w:lineRule="exact"/>
        <w:ind w:firstLineChars="59" w:firstLine="142"/>
        <w:jc w:val="center"/>
        <w:rPr>
          <w:rFonts w:ascii="宋体" w:eastAsia="宋体" w:hAnsi="宋体"/>
          <w:b/>
          <w:sz w:val="24"/>
          <w:szCs w:val="24"/>
        </w:rPr>
      </w:pPr>
      <w:r w:rsidRPr="00EA0D7C">
        <w:rPr>
          <w:rFonts w:ascii="宋体" w:eastAsia="宋体" w:hAnsi="宋体" w:hint="eastAsia"/>
          <w:b/>
          <w:sz w:val="24"/>
          <w:szCs w:val="24"/>
        </w:rPr>
        <w:t>表</w:t>
      </w:r>
      <w:r w:rsidRPr="00EA0D7C">
        <w:rPr>
          <w:rFonts w:ascii="宋体" w:eastAsia="宋体" w:hAnsi="宋体"/>
          <w:b/>
          <w:sz w:val="24"/>
          <w:szCs w:val="24"/>
        </w:rPr>
        <w:t xml:space="preserve">4-1 </w:t>
      </w:r>
      <w:r w:rsidRPr="00EA0D7C">
        <w:rPr>
          <w:rFonts w:ascii="宋体" w:eastAsia="宋体" w:hAnsi="宋体" w:hint="eastAsia"/>
          <w:b/>
          <w:sz w:val="24"/>
          <w:szCs w:val="24"/>
        </w:rPr>
        <w:t xml:space="preserve"> 环评审</w:t>
      </w:r>
      <w:proofErr w:type="gramStart"/>
      <w:r w:rsidRPr="00EA0D7C">
        <w:rPr>
          <w:rFonts w:ascii="宋体" w:eastAsia="宋体" w:hAnsi="宋体" w:hint="eastAsia"/>
          <w:b/>
          <w:sz w:val="24"/>
          <w:szCs w:val="24"/>
        </w:rPr>
        <w:t>批意见</w:t>
      </w:r>
      <w:proofErr w:type="gramEnd"/>
      <w:r w:rsidRPr="00EA0D7C">
        <w:rPr>
          <w:rFonts w:ascii="宋体" w:eastAsia="宋体" w:hAnsi="宋体" w:hint="eastAsia"/>
          <w:b/>
          <w:sz w:val="24"/>
          <w:szCs w:val="24"/>
        </w:rPr>
        <w:t>落实情况</w:t>
      </w:r>
    </w:p>
    <w:tbl>
      <w:tblPr>
        <w:tblW w:w="91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4678"/>
        <w:gridCol w:w="3897"/>
      </w:tblGrid>
      <w:tr w:rsidR="008C236B" w:rsidRPr="00826E7D" w:rsidTr="000D3965">
        <w:trPr>
          <w:jc w:val="center"/>
        </w:trPr>
        <w:tc>
          <w:tcPr>
            <w:tcW w:w="557" w:type="dxa"/>
            <w:vAlign w:val="center"/>
          </w:tcPr>
          <w:p w:rsidR="008C236B" w:rsidRPr="00826E7D" w:rsidRDefault="00A2530B" w:rsidP="00826E7D">
            <w:pPr>
              <w:jc w:val="center"/>
              <w:rPr>
                <w:rFonts w:ascii="宋体" w:eastAsia="宋体" w:hAnsi="宋体"/>
                <w:b/>
                <w:spacing w:val="-10"/>
                <w:szCs w:val="21"/>
              </w:rPr>
            </w:pPr>
            <w:r w:rsidRPr="00826E7D">
              <w:rPr>
                <w:rFonts w:ascii="宋体" w:eastAsia="宋体" w:hAnsi="宋体" w:hint="eastAsia"/>
                <w:b/>
                <w:spacing w:val="-10"/>
                <w:szCs w:val="21"/>
              </w:rPr>
              <w:t>序号</w:t>
            </w:r>
          </w:p>
        </w:tc>
        <w:tc>
          <w:tcPr>
            <w:tcW w:w="4678" w:type="dxa"/>
            <w:vAlign w:val="center"/>
          </w:tcPr>
          <w:p w:rsidR="008C236B" w:rsidRPr="00826E7D" w:rsidRDefault="00A2530B" w:rsidP="00826E7D">
            <w:pPr>
              <w:jc w:val="center"/>
              <w:rPr>
                <w:rFonts w:ascii="宋体" w:eastAsia="宋体" w:hAnsi="宋体"/>
                <w:b/>
                <w:spacing w:val="-10"/>
                <w:szCs w:val="21"/>
              </w:rPr>
            </w:pPr>
            <w:r w:rsidRPr="00826E7D">
              <w:rPr>
                <w:rFonts w:ascii="宋体" w:eastAsia="宋体" w:hAnsi="宋体" w:hint="eastAsia"/>
                <w:b/>
                <w:spacing w:val="-10"/>
                <w:szCs w:val="21"/>
              </w:rPr>
              <w:t>审批意见内容</w:t>
            </w:r>
          </w:p>
        </w:tc>
        <w:tc>
          <w:tcPr>
            <w:tcW w:w="3897" w:type="dxa"/>
            <w:vAlign w:val="center"/>
          </w:tcPr>
          <w:p w:rsidR="008C236B" w:rsidRPr="00826E7D" w:rsidRDefault="00A2530B" w:rsidP="00826E7D">
            <w:pPr>
              <w:jc w:val="center"/>
              <w:rPr>
                <w:rFonts w:ascii="宋体" w:eastAsia="宋体" w:hAnsi="宋体"/>
                <w:b/>
                <w:spacing w:val="-10"/>
                <w:szCs w:val="21"/>
              </w:rPr>
            </w:pPr>
            <w:r w:rsidRPr="00826E7D">
              <w:rPr>
                <w:rFonts w:ascii="宋体" w:eastAsia="宋体" w:hAnsi="宋体" w:hint="eastAsia"/>
                <w:b/>
                <w:spacing w:val="-10"/>
                <w:szCs w:val="21"/>
              </w:rPr>
              <w:t>落实</w:t>
            </w:r>
            <w:r w:rsidRPr="00826E7D">
              <w:rPr>
                <w:rFonts w:ascii="宋体" w:eastAsia="宋体" w:hAnsi="宋体"/>
                <w:b/>
                <w:spacing w:val="-10"/>
                <w:szCs w:val="21"/>
              </w:rPr>
              <w:t>情况</w:t>
            </w:r>
          </w:p>
        </w:tc>
      </w:tr>
      <w:tr w:rsidR="008C236B" w:rsidRPr="00826E7D" w:rsidTr="000D3965">
        <w:trPr>
          <w:jc w:val="center"/>
        </w:trPr>
        <w:tc>
          <w:tcPr>
            <w:tcW w:w="557" w:type="dxa"/>
            <w:vAlign w:val="center"/>
          </w:tcPr>
          <w:p w:rsidR="008C236B" w:rsidRPr="00826E7D" w:rsidRDefault="00A2530B" w:rsidP="00826E7D">
            <w:pPr>
              <w:jc w:val="center"/>
              <w:rPr>
                <w:rFonts w:ascii="宋体" w:eastAsia="宋体" w:hAnsi="宋体"/>
                <w:spacing w:val="-10"/>
                <w:szCs w:val="21"/>
              </w:rPr>
            </w:pPr>
            <w:r w:rsidRPr="00826E7D">
              <w:rPr>
                <w:rFonts w:ascii="宋体" w:eastAsia="宋体" w:hAnsi="宋体" w:hint="eastAsia"/>
                <w:spacing w:val="-10"/>
                <w:szCs w:val="21"/>
              </w:rPr>
              <w:t>1</w:t>
            </w:r>
          </w:p>
        </w:tc>
        <w:tc>
          <w:tcPr>
            <w:tcW w:w="4678" w:type="dxa"/>
            <w:vAlign w:val="center"/>
          </w:tcPr>
          <w:p w:rsidR="008C236B" w:rsidRPr="00826E7D" w:rsidRDefault="00BE54D2" w:rsidP="00826E7D">
            <w:pPr>
              <w:jc w:val="left"/>
              <w:rPr>
                <w:rFonts w:ascii="宋体" w:eastAsia="宋体" w:hAnsi="宋体"/>
                <w:b/>
                <w:spacing w:val="-10"/>
                <w:szCs w:val="21"/>
              </w:rPr>
            </w:pPr>
            <w:r w:rsidRPr="00826E7D">
              <w:rPr>
                <w:rFonts w:ascii="宋体" w:eastAsia="宋体" w:hAnsi="宋体" w:cs="宋体" w:hint="eastAsia"/>
                <w:szCs w:val="21"/>
              </w:rPr>
              <w:t>张家口</w:t>
            </w:r>
            <w:proofErr w:type="gramStart"/>
            <w:r w:rsidRPr="00826E7D">
              <w:rPr>
                <w:rFonts w:ascii="宋体" w:eastAsia="宋体" w:hAnsi="宋体" w:cs="宋体" w:hint="eastAsia"/>
                <w:szCs w:val="21"/>
              </w:rPr>
              <w:t>益兴彩钢</w:t>
            </w:r>
            <w:proofErr w:type="gramEnd"/>
            <w:r w:rsidRPr="00826E7D">
              <w:rPr>
                <w:rFonts w:ascii="宋体" w:eastAsia="宋体" w:hAnsi="宋体" w:cs="宋体" w:hint="eastAsia"/>
                <w:szCs w:val="21"/>
              </w:rPr>
              <w:t>有限公司在河北张家口高新技术产业开发区佳禾路1号，新建15万平米单层彩钢瓦、2万米双层</w:t>
            </w:r>
            <w:proofErr w:type="gramStart"/>
            <w:r w:rsidRPr="00826E7D">
              <w:rPr>
                <w:rFonts w:ascii="宋体" w:eastAsia="宋体" w:hAnsi="宋体" w:cs="宋体" w:hint="eastAsia"/>
                <w:szCs w:val="21"/>
              </w:rPr>
              <w:t>彩钢瓦生产线</w:t>
            </w:r>
            <w:proofErr w:type="gramEnd"/>
            <w:r w:rsidRPr="00826E7D">
              <w:rPr>
                <w:rFonts w:ascii="宋体" w:eastAsia="宋体" w:hAnsi="宋体" w:cs="宋体" w:hint="eastAsia"/>
                <w:szCs w:val="21"/>
              </w:rPr>
              <w:t>项目，项目总投资50万元</w:t>
            </w:r>
          </w:p>
        </w:tc>
        <w:tc>
          <w:tcPr>
            <w:tcW w:w="3897" w:type="dxa"/>
            <w:vAlign w:val="center"/>
          </w:tcPr>
          <w:p w:rsidR="008C236B" w:rsidRPr="00826E7D" w:rsidRDefault="00BE54D2" w:rsidP="00826E7D">
            <w:pPr>
              <w:jc w:val="center"/>
              <w:rPr>
                <w:rFonts w:ascii="宋体" w:eastAsia="宋体" w:hAnsi="宋体"/>
                <w:szCs w:val="21"/>
              </w:rPr>
            </w:pPr>
            <w:r w:rsidRPr="00826E7D">
              <w:rPr>
                <w:rFonts w:ascii="宋体" w:eastAsia="宋体" w:hAnsi="宋体" w:hint="eastAsia"/>
                <w:szCs w:val="21"/>
              </w:rPr>
              <w:t>已落实，</w:t>
            </w:r>
            <w:r w:rsidRPr="00826E7D">
              <w:rPr>
                <w:rFonts w:ascii="宋体" w:eastAsia="宋体" w:hAnsi="宋体" w:cs="宋体" w:hint="eastAsia"/>
                <w:szCs w:val="21"/>
              </w:rPr>
              <w:t>张家口</w:t>
            </w:r>
            <w:proofErr w:type="gramStart"/>
            <w:r w:rsidRPr="00826E7D">
              <w:rPr>
                <w:rFonts w:ascii="宋体" w:eastAsia="宋体" w:hAnsi="宋体" w:cs="宋体" w:hint="eastAsia"/>
                <w:szCs w:val="21"/>
              </w:rPr>
              <w:t>益兴彩钢</w:t>
            </w:r>
            <w:proofErr w:type="gramEnd"/>
            <w:r w:rsidRPr="00826E7D">
              <w:rPr>
                <w:rFonts w:ascii="宋体" w:eastAsia="宋体" w:hAnsi="宋体" w:cs="宋体" w:hint="eastAsia"/>
                <w:szCs w:val="21"/>
              </w:rPr>
              <w:t>有限公司在河北张家口高新技术产业开发区佳禾路1号，新建15万平米单层彩钢瓦、2万米双层</w:t>
            </w:r>
            <w:proofErr w:type="gramStart"/>
            <w:r w:rsidRPr="00826E7D">
              <w:rPr>
                <w:rFonts w:ascii="宋体" w:eastAsia="宋体" w:hAnsi="宋体" w:cs="宋体" w:hint="eastAsia"/>
                <w:szCs w:val="21"/>
              </w:rPr>
              <w:t>彩钢瓦生产线</w:t>
            </w:r>
            <w:proofErr w:type="gramEnd"/>
            <w:r w:rsidRPr="00826E7D">
              <w:rPr>
                <w:rFonts w:ascii="宋体" w:eastAsia="宋体" w:hAnsi="宋体" w:cs="宋体" w:hint="eastAsia"/>
                <w:szCs w:val="21"/>
              </w:rPr>
              <w:t>项目，项目实际总投资</w:t>
            </w:r>
            <w:r w:rsidRPr="00826E7D">
              <w:rPr>
                <w:rFonts w:ascii="宋体" w:eastAsia="宋体" w:hAnsi="宋体" w:cs="宋体"/>
                <w:szCs w:val="21"/>
              </w:rPr>
              <w:t>39</w:t>
            </w:r>
            <w:r w:rsidRPr="00826E7D">
              <w:rPr>
                <w:rFonts w:ascii="宋体" w:eastAsia="宋体" w:hAnsi="宋体" w:cs="宋体" w:hint="eastAsia"/>
                <w:szCs w:val="21"/>
              </w:rPr>
              <w:t>万元</w:t>
            </w:r>
          </w:p>
        </w:tc>
      </w:tr>
      <w:tr w:rsidR="008C236B" w:rsidRPr="00826E7D" w:rsidTr="000D3965">
        <w:trPr>
          <w:jc w:val="center"/>
        </w:trPr>
        <w:tc>
          <w:tcPr>
            <w:tcW w:w="557" w:type="dxa"/>
            <w:vAlign w:val="center"/>
          </w:tcPr>
          <w:p w:rsidR="008C236B" w:rsidRPr="00826E7D" w:rsidRDefault="00A2530B" w:rsidP="00826E7D">
            <w:pPr>
              <w:jc w:val="center"/>
              <w:rPr>
                <w:rFonts w:ascii="宋体" w:eastAsia="宋体" w:hAnsi="宋体"/>
                <w:spacing w:val="-10"/>
                <w:szCs w:val="21"/>
              </w:rPr>
            </w:pPr>
            <w:r w:rsidRPr="00826E7D">
              <w:rPr>
                <w:rFonts w:ascii="宋体" w:eastAsia="宋体" w:hAnsi="宋体" w:hint="eastAsia"/>
                <w:spacing w:val="-10"/>
                <w:szCs w:val="21"/>
              </w:rPr>
              <w:t>2</w:t>
            </w:r>
          </w:p>
        </w:tc>
        <w:tc>
          <w:tcPr>
            <w:tcW w:w="4678" w:type="dxa"/>
            <w:vAlign w:val="center"/>
          </w:tcPr>
          <w:p w:rsidR="008C236B" w:rsidRPr="00826E7D" w:rsidRDefault="000D3965" w:rsidP="00826E7D">
            <w:pPr>
              <w:jc w:val="left"/>
              <w:rPr>
                <w:rFonts w:ascii="宋体" w:eastAsia="宋体" w:hAnsi="宋体"/>
                <w:szCs w:val="21"/>
              </w:rPr>
            </w:pPr>
            <w:r w:rsidRPr="00826E7D">
              <w:rPr>
                <w:rFonts w:ascii="宋体" w:eastAsia="宋体" w:hAnsi="宋体" w:cs="宋体" w:hint="eastAsia"/>
                <w:szCs w:val="21"/>
              </w:rPr>
              <w:t>该项目生产过程中各种生产设备要采取降噪减振措施，厂界噪声排放满足《工业企业厂界环境噪声标准》（GB12348-2008）3类标准。</w:t>
            </w:r>
          </w:p>
        </w:tc>
        <w:tc>
          <w:tcPr>
            <w:tcW w:w="3897" w:type="dxa"/>
            <w:vAlign w:val="center"/>
          </w:tcPr>
          <w:p w:rsidR="008C236B" w:rsidRPr="00826E7D" w:rsidRDefault="000D3965" w:rsidP="00826E7D">
            <w:pPr>
              <w:jc w:val="center"/>
              <w:rPr>
                <w:rFonts w:ascii="宋体" w:eastAsia="宋体" w:hAnsi="宋体"/>
                <w:szCs w:val="21"/>
              </w:rPr>
            </w:pPr>
            <w:r w:rsidRPr="00826E7D">
              <w:rPr>
                <w:rFonts w:ascii="宋体" w:eastAsia="宋体" w:hAnsi="宋体" w:hint="eastAsia"/>
                <w:szCs w:val="21"/>
              </w:rPr>
              <w:t>已落实，</w:t>
            </w:r>
            <w:proofErr w:type="gramStart"/>
            <w:r w:rsidRPr="00826E7D">
              <w:rPr>
                <w:rFonts w:ascii="宋体" w:eastAsia="宋体" w:hAnsi="宋体" w:cs="宋体"/>
                <w:szCs w:val="21"/>
              </w:rPr>
              <w:t>目主要</w:t>
            </w:r>
            <w:proofErr w:type="gramEnd"/>
            <w:r w:rsidRPr="00826E7D">
              <w:rPr>
                <w:rFonts w:ascii="宋体" w:eastAsia="宋体" w:hAnsi="宋体" w:cs="宋体"/>
                <w:szCs w:val="21"/>
              </w:rPr>
              <w:t>设备均选用低噪声设备，</w:t>
            </w:r>
            <w:r w:rsidRPr="00826E7D">
              <w:rPr>
                <w:rFonts w:ascii="宋体" w:eastAsia="宋体" w:hAnsi="宋体" w:cs="宋体" w:hint="eastAsia"/>
                <w:szCs w:val="21"/>
              </w:rPr>
              <w:t>建设全封闭厂房（见图3），</w:t>
            </w:r>
            <w:r w:rsidRPr="00826E7D">
              <w:rPr>
                <w:rFonts w:ascii="宋体" w:eastAsia="宋体" w:hAnsi="宋体" w:cs="宋体"/>
                <w:szCs w:val="21"/>
              </w:rPr>
              <w:t>经过距离衰减，厂界噪声</w:t>
            </w:r>
            <w:proofErr w:type="gramStart"/>
            <w:r w:rsidRPr="00826E7D">
              <w:rPr>
                <w:rFonts w:ascii="宋体" w:eastAsia="宋体" w:hAnsi="宋体" w:cs="宋体"/>
                <w:szCs w:val="21"/>
              </w:rPr>
              <w:t>昼间可</w:t>
            </w:r>
            <w:proofErr w:type="gramEnd"/>
            <w:r w:rsidRPr="00826E7D">
              <w:rPr>
                <w:rFonts w:ascii="宋体" w:eastAsia="宋体" w:hAnsi="宋体" w:cs="宋体"/>
                <w:szCs w:val="21"/>
              </w:rPr>
              <w:t>满足《工业企业厂界环境噪声排放标准》（GB12348-2008）中3类标准要求</w:t>
            </w:r>
            <w:r w:rsidR="00A2530B" w:rsidRPr="00826E7D">
              <w:rPr>
                <w:rFonts w:ascii="宋体" w:eastAsia="宋体" w:hAnsi="宋体" w:hint="eastAsia"/>
                <w:szCs w:val="21"/>
              </w:rPr>
              <w:t>。</w:t>
            </w:r>
          </w:p>
        </w:tc>
      </w:tr>
      <w:tr w:rsidR="008C236B" w:rsidRPr="00826E7D" w:rsidTr="000D3965">
        <w:trPr>
          <w:jc w:val="center"/>
        </w:trPr>
        <w:tc>
          <w:tcPr>
            <w:tcW w:w="557" w:type="dxa"/>
            <w:vAlign w:val="center"/>
          </w:tcPr>
          <w:p w:rsidR="008C236B" w:rsidRPr="00826E7D" w:rsidRDefault="00A2530B" w:rsidP="00826E7D">
            <w:pPr>
              <w:jc w:val="center"/>
              <w:rPr>
                <w:rFonts w:ascii="宋体" w:eastAsia="宋体" w:hAnsi="宋体"/>
                <w:spacing w:val="-10"/>
                <w:szCs w:val="21"/>
              </w:rPr>
            </w:pPr>
            <w:r w:rsidRPr="00826E7D">
              <w:rPr>
                <w:rFonts w:ascii="宋体" w:eastAsia="宋体" w:hAnsi="宋体"/>
                <w:spacing w:val="-10"/>
                <w:szCs w:val="21"/>
              </w:rPr>
              <w:t>3</w:t>
            </w:r>
          </w:p>
        </w:tc>
        <w:tc>
          <w:tcPr>
            <w:tcW w:w="4678" w:type="dxa"/>
            <w:vAlign w:val="center"/>
          </w:tcPr>
          <w:p w:rsidR="008C236B" w:rsidRPr="00826E7D" w:rsidRDefault="000D3965" w:rsidP="00826E7D">
            <w:pPr>
              <w:jc w:val="left"/>
              <w:rPr>
                <w:rFonts w:ascii="宋体" w:eastAsia="宋体" w:hAnsi="宋体"/>
                <w:szCs w:val="21"/>
              </w:rPr>
            </w:pPr>
            <w:r w:rsidRPr="00826E7D">
              <w:rPr>
                <w:rFonts w:ascii="宋体" w:eastAsia="宋体" w:hAnsi="宋体" w:cs="宋体" w:hint="eastAsia"/>
                <w:szCs w:val="21"/>
              </w:rPr>
              <w:t>要严格按照国家关于固体废物处置管理要求规范固体废物贮存管理，固</w:t>
            </w:r>
            <w:proofErr w:type="gramStart"/>
            <w:r w:rsidRPr="00826E7D">
              <w:rPr>
                <w:rFonts w:ascii="宋体" w:eastAsia="宋体" w:hAnsi="宋体" w:cs="宋体" w:hint="eastAsia"/>
                <w:szCs w:val="21"/>
              </w:rPr>
              <w:t>废执行</w:t>
            </w:r>
            <w:proofErr w:type="gramEnd"/>
            <w:r w:rsidRPr="00826E7D">
              <w:rPr>
                <w:rFonts w:ascii="宋体" w:eastAsia="宋体" w:hAnsi="宋体" w:cs="宋体" w:hint="eastAsia"/>
                <w:szCs w:val="21"/>
              </w:rPr>
              <w:t>《一般工业固体废物贮存、处置场控制标准》（GB18599-2001）相关规定，要集中合理处置，不得随意外排。</w:t>
            </w:r>
          </w:p>
        </w:tc>
        <w:tc>
          <w:tcPr>
            <w:tcW w:w="3897" w:type="dxa"/>
            <w:vAlign w:val="center"/>
          </w:tcPr>
          <w:p w:rsidR="008C236B" w:rsidRPr="00826E7D" w:rsidRDefault="000D3965" w:rsidP="00826E7D">
            <w:pPr>
              <w:rPr>
                <w:rFonts w:ascii="宋体" w:eastAsia="宋体" w:hAnsi="宋体" w:cs="宋体"/>
                <w:szCs w:val="21"/>
              </w:rPr>
            </w:pPr>
            <w:r w:rsidRPr="00826E7D">
              <w:rPr>
                <w:rFonts w:ascii="宋体" w:eastAsia="宋体" w:hAnsi="宋体" w:cs="宋体" w:hint="eastAsia"/>
                <w:szCs w:val="21"/>
              </w:rPr>
              <w:t>主要为职工生活垃圾、边角废料。生活垃圾集中收集，定期送至园区垃圾转运站，由环卫部门进行处置。边角废料集中收集，外售。</w:t>
            </w:r>
          </w:p>
        </w:tc>
      </w:tr>
      <w:tr w:rsidR="008C236B" w:rsidRPr="00826E7D" w:rsidTr="000D3965">
        <w:trPr>
          <w:jc w:val="center"/>
        </w:trPr>
        <w:tc>
          <w:tcPr>
            <w:tcW w:w="557" w:type="dxa"/>
            <w:vAlign w:val="center"/>
          </w:tcPr>
          <w:p w:rsidR="008C236B" w:rsidRPr="00826E7D" w:rsidRDefault="00A2530B" w:rsidP="00826E7D">
            <w:pPr>
              <w:jc w:val="center"/>
              <w:rPr>
                <w:rFonts w:ascii="宋体" w:eastAsia="宋体" w:hAnsi="宋体"/>
                <w:szCs w:val="21"/>
              </w:rPr>
            </w:pPr>
            <w:r w:rsidRPr="00826E7D">
              <w:rPr>
                <w:rFonts w:ascii="宋体" w:eastAsia="宋体" w:hAnsi="宋体"/>
                <w:szCs w:val="21"/>
              </w:rPr>
              <w:t>4</w:t>
            </w:r>
          </w:p>
        </w:tc>
        <w:tc>
          <w:tcPr>
            <w:tcW w:w="4678" w:type="dxa"/>
            <w:vAlign w:val="center"/>
          </w:tcPr>
          <w:p w:rsidR="008C236B" w:rsidRPr="00826E7D" w:rsidRDefault="00826E7D" w:rsidP="00826E7D">
            <w:pPr>
              <w:widowControl/>
              <w:jc w:val="left"/>
              <w:rPr>
                <w:rFonts w:ascii="宋体" w:eastAsia="宋体" w:hAnsi="宋体"/>
                <w:szCs w:val="21"/>
              </w:rPr>
            </w:pPr>
            <w:r w:rsidRPr="00826E7D">
              <w:rPr>
                <w:rFonts w:ascii="宋体" w:eastAsia="宋体" w:hAnsi="宋体" w:cs="宋体" w:hint="eastAsia"/>
                <w:szCs w:val="21"/>
              </w:rPr>
              <w:t>本项目没有生产废水产生，生活污水经化粪池处理后达到《污水综合排放标准》（GB8978-1996）三级标准，同时满足园区污水处理厂进水水质要求，进西山污水处理厂集中处理。</w:t>
            </w:r>
          </w:p>
        </w:tc>
        <w:tc>
          <w:tcPr>
            <w:tcW w:w="3897" w:type="dxa"/>
            <w:vAlign w:val="center"/>
          </w:tcPr>
          <w:p w:rsidR="008C236B" w:rsidRPr="00CF7ECD" w:rsidRDefault="00826E7D" w:rsidP="00CF7ECD">
            <w:pPr>
              <w:rPr>
                <w:rFonts w:ascii="宋体" w:eastAsia="宋体" w:hAnsi="宋体" w:cs="宋体"/>
                <w:szCs w:val="21"/>
              </w:rPr>
            </w:pPr>
            <w:r w:rsidRPr="00826E7D">
              <w:rPr>
                <w:rFonts w:ascii="宋体" w:eastAsia="宋体" w:hAnsi="宋体" w:cs="宋体" w:hint="eastAsia"/>
                <w:szCs w:val="21"/>
              </w:rPr>
              <w:t>本项目无生产废水产生，主要为职工生活污水。</w:t>
            </w:r>
            <w:r w:rsidR="00CF7ECD" w:rsidRPr="00CF7ECD">
              <w:rPr>
                <w:rFonts w:ascii="宋体" w:eastAsia="宋体" w:hAnsi="宋体" w:cs="宋体" w:hint="eastAsia"/>
                <w:szCs w:val="21"/>
              </w:rPr>
              <w:t>本项目所在区域园区污水管网尚未建成，项目使用防渗旱厕。</w:t>
            </w:r>
            <w:r w:rsidRPr="00826E7D">
              <w:rPr>
                <w:rFonts w:ascii="宋体" w:eastAsia="宋体" w:hAnsi="宋体" w:cs="宋体" w:hint="eastAsia"/>
                <w:szCs w:val="21"/>
              </w:rPr>
              <w:t>生活污水排入防渗旱厕，定期清掏，用作农家肥。</w:t>
            </w:r>
          </w:p>
        </w:tc>
      </w:tr>
    </w:tbl>
    <w:p w:rsidR="00826E7D" w:rsidRDefault="00826E7D" w:rsidP="00EA0D7C">
      <w:pPr>
        <w:pStyle w:val="1"/>
        <w:spacing w:line="500" w:lineRule="exact"/>
      </w:pPr>
      <w:bookmarkStart w:id="45" w:name="_Toc511997726"/>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CF7ECD" w:rsidRPr="00CF7ECD" w:rsidRDefault="00CF7ECD" w:rsidP="00CF7ECD"/>
    <w:p w:rsidR="008C236B" w:rsidRPr="00EA0D7C" w:rsidRDefault="00A2530B" w:rsidP="00EA0D7C">
      <w:pPr>
        <w:pStyle w:val="1"/>
        <w:spacing w:line="500" w:lineRule="exact"/>
      </w:pPr>
      <w:r w:rsidRPr="00EA0D7C">
        <w:rPr>
          <w:rFonts w:hint="eastAsia"/>
        </w:rPr>
        <w:lastRenderedPageBreak/>
        <w:t>5 验收评价标准</w:t>
      </w:r>
      <w:bookmarkEnd w:id="45"/>
    </w:p>
    <w:p w:rsidR="008C236B" w:rsidRPr="00EA0D7C" w:rsidRDefault="00A2530B" w:rsidP="00EA0D7C">
      <w:pPr>
        <w:pStyle w:val="2"/>
        <w:spacing w:line="500" w:lineRule="exact"/>
      </w:pPr>
      <w:bookmarkStart w:id="46" w:name="_Toc511997727"/>
      <w:r w:rsidRPr="00EA0D7C">
        <w:rPr>
          <w:rFonts w:hint="eastAsia"/>
        </w:rPr>
        <w:t>5.1 污染物排放标准</w:t>
      </w:r>
      <w:bookmarkEnd w:id="46"/>
    </w:p>
    <w:p w:rsidR="008C236B" w:rsidRPr="00EA0D7C" w:rsidRDefault="00A2530B" w:rsidP="00EA0D7C">
      <w:pPr>
        <w:snapToGrid w:val="0"/>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1、噪声</w:t>
      </w:r>
    </w:p>
    <w:p w:rsidR="008C236B" w:rsidRPr="00EA0D7C" w:rsidRDefault="00A2530B" w:rsidP="00EA0D7C">
      <w:pPr>
        <w:snapToGrid w:val="0"/>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本项目营运期厂界噪声执行《工业企业厂界环境噪声排放标准》（GB12348-2008）中的3类标准值。具体标准值见表8。</w:t>
      </w:r>
    </w:p>
    <w:p w:rsidR="008C236B" w:rsidRPr="00EA0D7C" w:rsidRDefault="00A2530B" w:rsidP="00EA0D7C">
      <w:pPr>
        <w:adjustRightInd w:val="0"/>
        <w:snapToGrid w:val="0"/>
        <w:spacing w:line="500" w:lineRule="exact"/>
        <w:jc w:val="center"/>
        <w:rPr>
          <w:rFonts w:ascii="宋体" w:eastAsia="宋体" w:hAnsi="宋体" w:cs="Times New Roman"/>
          <w:szCs w:val="21"/>
        </w:rPr>
      </w:pPr>
      <w:r w:rsidRPr="00EA0D7C">
        <w:rPr>
          <w:rFonts w:ascii="宋体" w:eastAsia="宋体" w:hAnsi="宋体" w:cs="Times New Roman"/>
          <w:sz w:val="24"/>
          <w:szCs w:val="24"/>
        </w:rPr>
        <w:t xml:space="preserve">                 </w:t>
      </w:r>
      <w:r w:rsidRPr="00EA0D7C">
        <w:rPr>
          <w:rFonts w:ascii="宋体" w:eastAsia="宋体" w:hAnsi="宋体" w:cs="Times New Roman"/>
          <w:b/>
          <w:bCs/>
          <w:szCs w:val="21"/>
        </w:rPr>
        <w:t xml:space="preserve">  表</w:t>
      </w:r>
      <w:r w:rsidRPr="00EA0D7C">
        <w:rPr>
          <w:rFonts w:ascii="宋体" w:eastAsia="宋体" w:hAnsi="宋体" w:cs="Times New Roman" w:hint="eastAsia"/>
          <w:b/>
          <w:bCs/>
          <w:szCs w:val="21"/>
        </w:rPr>
        <w:t>8</w:t>
      </w:r>
      <w:r w:rsidRPr="00EA0D7C">
        <w:rPr>
          <w:rFonts w:ascii="宋体" w:eastAsia="宋体" w:hAnsi="宋体" w:cs="Times New Roman"/>
          <w:b/>
          <w:bCs/>
          <w:szCs w:val="21"/>
        </w:rPr>
        <w:t xml:space="preserve">  项目厂界噪声标准值</w:t>
      </w:r>
      <w:r w:rsidRPr="00EA0D7C">
        <w:rPr>
          <w:rFonts w:ascii="宋体" w:eastAsia="宋体" w:hAnsi="宋体" w:cs="Times New Roman"/>
          <w:szCs w:val="21"/>
        </w:rPr>
        <w:t xml:space="preserve">            单位：dB（A）</w:t>
      </w:r>
    </w:p>
    <w:tbl>
      <w:tblPr>
        <w:tblW w:w="857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652"/>
        <w:gridCol w:w="3349"/>
        <w:gridCol w:w="3569"/>
      </w:tblGrid>
      <w:tr w:rsidR="008C236B" w:rsidRPr="00EA0D7C">
        <w:trPr>
          <w:trHeight w:val="351"/>
          <w:jc w:val="center"/>
        </w:trPr>
        <w:tc>
          <w:tcPr>
            <w:tcW w:w="1652" w:type="dxa"/>
            <w:vAlign w:val="center"/>
          </w:tcPr>
          <w:p w:rsidR="008C236B" w:rsidRPr="00EA0D7C" w:rsidRDefault="00A2530B" w:rsidP="00EA0D7C">
            <w:pPr>
              <w:snapToGrid w:val="0"/>
              <w:spacing w:line="500" w:lineRule="exact"/>
              <w:jc w:val="center"/>
              <w:rPr>
                <w:rFonts w:ascii="宋体" w:eastAsia="宋体" w:hAnsi="宋体" w:cs="Times New Roman"/>
                <w:bCs/>
                <w:szCs w:val="21"/>
              </w:rPr>
            </w:pPr>
            <w:r w:rsidRPr="00EA0D7C">
              <w:rPr>
                <w:rFonts w:ascii="宋体" w:eastAsia="宋体" w:hAnsi="宋体" w:cs="Times New Roman"/>
                <w:bCs/>
                <w:szCs w:val="21"/>
              </w:rPr>
              <w:t>类别</w:t>
            </w:r>
          </w:p>
        </w:tc>
        <w:tc>
          <w:tcPr>
            <w:tcW w:w="3349" w:type="dxa"/>
            <w:vAlign w:val="center"/>
          </w:tcPr>
          <w:p w:rsidR="008C236B" w:rsidRPr="00EA0D7C" w:rsidRDefault="00A2530B" w:rsidP="00EA0D7C">
            <w:pPr>
              <w:snapToGrid w:val="0"/>
              <w:spacing w:line="500" w:lineRule="exact"/>
              <w:jc w:val="center"/>
              <w:rPr>
                <w:rFonts w:ascii="宋体" w:eastAsia="宋体" w:hAnsi="宋体" w:cs="Times New Roman"/>
                <w:bCs/>
                <w:szCs w:val="21"/>
              </w:rPr>
            </w:pPr>
            <w:r w:rsidRPr="00EA0D7C">
              <w:rPr>
                <w:rFonts w:ascii="宋体" w:eastAsia="宋体" w:hAnsi="宋体" w:cs="Times New Roman"/>
                <w:bCs/>
                <w:szCs w:val="21"/>
              </w:rPr>
              <w:t>昼间</w:t>
            </w:r>
          </w:p>
        </w:tc>
        <w:tc>
          <w:tcPr>
            <w:tcW w:w="3569" w:type="dxa"/>
            <w:vAlign w:val="center"/>
          </w:tcPr>
          <w:p w:rsidR="008C236B" w:rsidRPr="00EA0D7C" w:rsidRDefault="00A2530B" w:rsidP="00EA0D7C">
            <w:pPr>
              <w:snapToGrid w:val="0"/>
              <w:spacing w:line="500" w:lineRule="exact"/>
              <w:jc w:val="center"/>
              <w:rPr>
                <w:rFonts w:ascii="宋体" w:eastAsia="宋体" w:hAnsi="宋体" w:cs="Times New Roman"/>
                <w:bCs/>
                <w:szCs w:val="21"/>
              </w:rPr>
            </w:pPr>
            <w:r w:rsidRPr="00EA0D7C">
              <w:rPr>
                <w:rFonts w:ascii="宋体" w:eastAsia="宋体" w:hAnsi="宋体" w:cs="Times New Roman"/>
                <w:bCs/>
                <w:szCs w:val="21"/>
              </w:rPr>
              <w:t>夜间</w:t>
            </w:r>
          </w:p>
        </w:tc>
      </w:tr>
      <w:tr w:rsidR="008C236B" w:rsidRPr="00EA0D7C">
        <w:trPr>
          <w:trHeight w:val="351"/>
          <w:jc w:val="center"/>
        </w:trPr>
        <w:tc>
          <w:tcPr>
            <w:tcW w:w="1652" w:type="dxa"/>
            <w:vAlign w:val="center"/>
          </w:tcPr>
          <w:p w:rsidR="008C236B" w:rsidRPr="00EA0D7C" w:rsidRDefault="00A2530B" w:rsidP="00EA0D7C">
            <w:pPr>
              <w:snapToGrid w:val="0"/>
              <w:spacing w:line="500" w:lineRule="exact"/>
              <w:jc w:val="center"/>
              <w:rPr>
                <w:rFonts w:ascii="宋体" w:eastAsia="宋体" w:hAnsi="宋体" w:cs="Times New Roman"/>
                <w:bCs/>
                <w:szCs w:val="21"/>
              </w:rPr>
            </w:pPr>
            <w:r w:rsidRPr="00EA0D7C">
              <w:rPr>
                <w:rFonts w:ascii="宋体" w:eastAsia="宋体" w:hAnsi="宋体" w:cs="Times New Roman"/>
                <w:bCs/>
                <w:szCs w:val="21"/>
              </w:rPr>
              <w:t>3类</w:t>
            </w:r>
          </w:p>
        </w:tc>
        <w:tc>
          <w:tcPr>
            <w:tcW w:w="3349" w:type="dxa"/>
            <w:vAlign w:val="center"/>
          </w:tcPr>
          <w:p w:rsidR="008C236B" w:rsidRPr="00EA0D7C" w:rsidRDefault="00A2530B" w:rsidP="00EA0D7C">
            <w:pPr>
              <w:snapToGrid w:val="0"/>
              <w:spacing w:line="500" w:lineRule="exact"/>
              <w:jc w:val="center"/>
              <w:rPr>
                <w:rFonts w:ascii="宋体" w:eastAsia="宋体" w:hAnsi="宋体" w:cs="Times New Roman"/>
                <w:bCs/>
                <w:szCs w:val="21"/>
              </w:rPr>
            </w:pPr>
            <w:r w:rsidRPr="00EA0D7C">
              <w:rPr>
                <w:rFonts w:ascii="宋体" w:eastAsia="宋体" w:hAnsi="宋体" w:cs="Times New Roman"/>
                <w:bCs/>
                <w:szCs w:val="21"/>
              </w:rPr>
              <w:t>65</w:t>
            </w:r>
          </w:p>
        </w:tc>
        <w:tc>
          <w:tcPr>
            <w:tcW w:w="3569" w:type="dxa"/>
            <w:vAlign w:val="center"/>
          </w:tcPr>
          <w:p w:rsidR="008C236B" w:rsidRPr="00EA0D7C" w:rsidRDefault="00A2530B" w:rsidP="00EA0D7C">
            <w:pPr>
              <w:snapToGrid w:val="0"/>
              <w:spacing w:line="500" w:lineRule="exact"/>
              <w:jc w:val="center"/>
              <w:rPr>
                <w:rFonts w:ascii="宋体" w:eastAsia="宋体" w:hAnsi="宋体" w:cs="Times New Roman"/>
                <w:bCs/>
                <w:szCs w:val="21"/>
              </w:rPr>
            </w:pPr>
            <w:r w:rsidRPr="00EA0D7C">
              <w:rPr>
                <w:rFonts w:ascii="宋体" w:eastAsia="宋体" w:hAnsi="宋体" w:cs="Times New Roman"/>
                <w:bCs/>
                <w:szCs w:val="21"/>
              </w:rPr>
              <w:t>55</w:t>
            </w:r>
          </w:p>
        </w:tc>
      </w:tr>
    </w:tbl>
    <w:p w:rsidR="008C236B" w:rsidRPr="00EA0D7C" w:rsidRDefault="00A2530B" w:rsidP="00EA0D7C">
      <w:pPr>
        <w:spacing w:line="500" w:lineRule="exact"/>
        <w:ind w:firstLineChars="200" w:firstLine="480"/>
        <w:rPr>
          <w:rFonts w:ascii="宋体" w:eastAsia="宋体" w:hAnsi="宋体" w:cs="Times New Roman"/>
          <w:sz w:val="24"/>
          <w:szCs w:val="24"/>
        </w:rPr>
      </w:pPr>
      <w:r w:rsidRPr="00EA0D7C">
        <w:rPr>
          <w:rFonts w:ascii="宋体" w:eastAsia="宋体" w:hAnsi="宋体" w:cs="Times New Roman" w:hint="eastAsia"/>
          <w:sz w:val="24"/>
          <w:szCs w:val="24"/>
        </w:rPr>
        <w:t>2</w:t>
      </w:r>
      <w:r w:rsidRPr="00EA0D7C">
        <w:rPr>
          <w:rFonts w:ascii="宋体" w:eastAsia="宋体" w:hAnsi="宋体" w:cs="Times New Roman"/>
          <w:sz w:val="24"/>
          <w:szCs w:val="24"/>
        </w:rPr>
        <w:t>、固废</w:t>
      </w:r>
    </w:p>
    <w:p w:rsidR="008C236B" w:rsidRPr="00EA0D7C" w:rsidRDefault="00A2530B" w:rsidP="00EA0D7C">
      <w:pPr>
        <w:snapToGrid w:val="0"/>
        <w:spacing w:line="500" w:lineRule="exact"/>
        <w:ind w:firstLineChars="200" w:firstLine="480"/>
        <w:rPr>
          <w:rFonts w:ascii="宋体" w:eastAsia="宋体" w:hAnsi="宋体" w:cs="宋体"/>
          <w:sz w:val="24"/>
          <w:szCs w:val="24"/>
        </w:rPr>
      </w:pPr>
      <w:r w:rsidRPr="00EA0D7C">
        <w:rPr>
          <w:rFonts w:ascii="宋体" w:eastAsia="宋体" w:hAnsi="宋体" w:cs="宋体"/>
          <w:sz w:val="24"/>
          <w:szCs w:val="24"/>
        </w:rPr>
        <w:t>本项目一般固废贮存执行《一般工业固体废物贮存、处置场污染控制标准》（GB 18599-2001 ）及2013年修改单中相关规定</w:t>
      </w:r>
      <w:r w:rsidRPr="00EA0D7C">
        <w:rPr>
          <w:rFonts w:ascii="宋体" w:eastAsia="宋体" w:hAnsi="宋体" w:cs="宋体" w:hint="eastAsia"/>
          <w:sz w:val="24"/>
          <w:szCs w:val="24"/>
        </w:rPr>
        <w:t>。</w:t>
      </w:r>
    </w:p>
    <w:p w:rsidR="008C236B" w:rsidRPr="00EA0D7C" w:rsidRDefault="00A2530B" w:rsidP="00EA0D7C">
      <w:pPr>
        <w:pStyle w:val="2"/>
        <w:spacing w:line="500" w:lineRule="exact"/>
      </w:pPr>
      <w:bookmarkStart w:id="47" w:name="_Toc511997728"/>
      <w:r w:rsidRPr="00EA0D7C">
        <w:rPr>
          <w:rFonts w:hint="eastAsia"/>
        </w:rPr>
        <w:t>5.2</w:t>
      </w:r>
      <w:r w:rsidRPr="00EA0D7C">
        <w:t xml:space="preserve"> </w:t>
      </w:r>
      <w:r w:rsidRPr="00EA0D7C">
        <w:rPr>
          <w:rFonts w:hint="eastAsia"/>
        </w:rPr>
        <w:t>总量控制指标</w:t>
      </w:r>
      <w:bookmarkEnd w:id="47"/>
    </w:p>
    <w:p w:rsidR="008C236B" w:rsidRPr="00EA0D7C" w:rsidRDefault="00A2530B" w:rsidP="00EA0D7C">
      <w:pPr>
        <w:tabs>
          <w:tab w:val="left" w:pos="-108"/>
          <w:tab w:val="left" w:pos="627"/>
          <w:tab w:val="left" w:pos="942"/>
        </w:tabs>
        <w:spacing w:line="500" w:lineRule="exact"/>
        <w:ind w:firstLineChars="200" w:firstLine="480"/>
        <w:rPr>
          <w:rFonts w:ascii="宋体" w:eastAsia="宋体" w:hAnsi="宋体" w:cs="宋体"/>
          <w:sz w:val="24"/>
        </w:rPr>
      </w:pPr>
      <w:r w:rsidRPr="00EA0D7C">
        <w:rPr>
          <w:rFonts w:ascii="宋体" w:eastAsia="宋体" w:hAnsi="宋体" w:cs="宋体" w:hint="eastAsia"/>
          <w:sz w:val="24"/>
        </w:rPr>
        <w:t>结合本项目所在区域环境质量现状和工程自身外排污染物特征确定本项目的总量控制因子为SO</w:t>
      </w:r>
      <w:r w:rsidRPr="00EA0D7C">
        <w:rPr>
          <w:rFonts w:ascii="宋体" w:eastAsia="宋体" w:hAnsi="宋体" w:cs="宋体" w:hint="eastAsia"/>
          <w:sz w:val="24"/>
          <w:vertAlign w:val="subscript"/>
        </w:rPr>
        <w:t>2</w:t>
      </w:r>
      <w:r w:rsidRPr="00EA0D7C">
        <w:rPr>
          <w:rFonts w:ascii="宋体" w:eastAsia="宋体" w:hAnsi="宋体" w:cs="宋体" w:hint="eastAsia"/>
          <w:sz w:val="24"/>
        </w:rPr>
        <w:t>、氮氧化物、COD、氨氮。本项目生产过程中不需要供热，办公室供暖采用电暖气，</w:t>
      </w:r>
      <w:proofErr w:type="gramStart"/>
      <w:r w:rsidRPr="00EA0D7C">
        <w:rPr>
          <w:rFonts w:ascii="宋体" w:eastAsia="宋体" w:hAnsi="宋体" w:cs="宋体" w:hint="eastAsia"/>
          <w:sz w:val="24"/>
        </w:rPr>
        <w:t>不</w:t>
      </w:r>
      <w:proofErr w:type="gramEnd"/>
      <w:r w:rsidRPr="00EA0D7C">
        <w:rPr>
          <w:rFonts w:ascii="宋体" w:eastAsia="宋体" w:hAnsi="宋体" w:cs="宋体" w:hint="eastAsia"/>
          <w:sz w:val="24"/>
        </w:rPr>
        <w:t>新建锅炉。本项目没有生产废水，只有生活污水排入防渗旱厕，定期清掏，用作农家肥。</w:t>
      </w:r>
    </w:p>
    <w:p w:rsidR="008C236B" w:rsidRPr="00EA0D7C" w:rsidRDefault="00A2530B" w:rsidP="00EA0D7C">
      <w:pPr>
        <w:tabs>
          <w:tab w:val="left" w:pos="-108"/>
          <w:tab w:val="left" w:pos="627"/>
          <w:tab w:val="left" w:pos="942"/>
        </w:tabs>
        <w:spacing w:line="500" w:lineRule="exact"/>
        <w:ind w:firstLineChars="200" w:firstLine="480"/>
        <w:rPr>
          <w:rFonts w:ascii="宋体" w:eastAsia="宋体" w:hAnsi="宋体" w:cs="宋体"/>
          <w:sz w:val="24"/>
        </w:rPr>
      </w:pPr>
      <w:r w:rsidRPr="00EA0D7C">
        <w:rPr>
          <w:rFonts w:ascii="宋体" w:eastAsia="宋体" w:hAnsi="宋体" w:cs="宋体" w:hint="eastAsia"/>
          <w:sz w:val="24"/>
        </w:rPr>
        <w:t>本项目污染物排放总量控制指标为SO</w:t>
      </w:r>
      <w:r w:rsidRPr="00EA0D7C">
        <w:rPr>
          <w:rFonts w:ascii="宋体" w:eastAsia="宋体" w:hAnsi="宋体" w:cs="宋体" w:hint="eastAsia"/>
          <w:sz w:val="24"/>
          <w:vertAlign w:val="subscript"/>
        </w:rPr>
        <w:t>2</w:t>
      </w:r>
      <w:r w:rsidRPr="00EA0D7C">
        <w:rPr>
          <w:rFonts w:ascii="宋体" w:eastAsia="宋体" w:hAnsi="宋体" w:cs="宋体" w:hint="eastAsia"/>
          <w:sz w:val="24"/>
        </w:rPr>
        <w:t>：0t/a，氮氧化物：0t/a，COD：0t/a，NH</w:t>
      </w:r>
      <w:r w:rsidRPr="00EA0D7C">
        <w:rPr>
          <w:rFonts w:ascii="宋体" w:eastAsia="宋体" w:hAnsi="宋体" w:cs="宋体" w:hint="eastAsia"/>
          <w:sz w:val="24"/>
          <w:vertAlign w:val="subscript"/>
        </w:rPr>
        <w:t>3</w:t>
      </w:r>
      <w:r w:rsidRPr="00EA0D7C">
        <w:rPr>
          <w:rFonts w:ascii="宋体" w:eastAsia="宋体" w:hAnsi="宋体" w:cs="宋体" w:hint="eastAsia"/>
          <w:sz w:val="24"/>
        </w:rPr>
        <w:t>-N：0t/a。</w:t>
      </w:r>
    </w:p>
    <w:p w:rsidR="00826E7D" w:rsidRDefault="00826E7D" w:rsidP="00EA0D7C">
      <w:pPr>
        <w:pStyle w:val="1"/>
        <w:spacing w:line="500" w:lineRule="exact"/>
      </w:pPr>
      <w:bookmarkStart w:id="48" w:name="_Toc511997729"/>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26E7D" w:rsidRDefault="00826E7D" w:rsidP="00EA0D7C">
      <w:pPr>
        <w:pStyle w:val="1"/>
        <w:spacing w:line="500" w:lineRule="exact"/>
      </w:pPr>
    </w:p>
    <w:p w:rsidR="008C236B" w:rsidRPr="00EA0D7C" w:rsidRDefault="00A2530B" w:rsidP="00EA0D7C">
      <w:pPr>
        <w:pStyle w:val="1"/>
        <w:spacing w:line="500" w:lineRule="exact"/>
      </w:pPr>
      <w:r w:rsidRPr="00EA0D7C">
        <w:rPr>
          <w:rFonts w:hint="eastAsia"/>
        </w:rPr>
        <w:lastRenderedPageBreak/>
        <w:t>6 质量保障措施和检测分析方法</w:t>
      </w:r>
      <w:bookmarkEnd w:id="48"/>
    </w:p>
    <w:p w:rsidR="008C236B" w:rsidRPr="00EA0D7C" w:rsidRDefault="00A2530B" w:rsidP="00EA0D7C">
      <w:pPr>
        <w:spacing w:line="500" w:lineRule="exact"/>
        <w:ind w:firstLineChars="200" w:firstLine="480"/>
        <w:rPr>
          <w:rFonts w:ascii="宋体" w:eastAsia="宋体" w:hAnsi="宋体"/>
          <w:color w:val="000000" w:themeColor="text1"/>
          <w:sz w:val="24"/>
          <w:szCs w:val="24"/>
        </w:rPr>
      </w:pPr>
      <w:r w:rsidRPr="00EA0D7C">
        <w:rPr>
          <w:rFonts w:ascii="宋体" w:eastAsia="宋体" w:hAnsi="宋体" w:hint="eastAsia"/>
          <w:sz w:val="24"/>
          <w:szCs w:val="24"/>
        </w:rPr>
        <w:t>张家口博</w:t>
      </w:r>
      <w:proofErr w:type="gramStart"/>
      <w:r w:rsidRPr="00EA0D7C">
        <w:rPr>
          <w:rFonts w:ascii="宋体" w:eastAsia="宋体" w:hAnsi="宋体" w:hint="eastAsia"/>
          <w:sz w:val="24"/>
          <w:szCs w:val="24"/>
        </w:rPr>
        <w:t>浩</w:t>
      </w:r>
      <w:proofErr w:type="gramEnd"/>
      <w:r w:rsidRPr="00EA0D7C">
        <w:rPr>
          <w:rFonts w:ascii="宋体" w:eastAsia="宋体" w:hAnsi="宋体" w:hint="eastAsia"/>
          <w:sz w:val="24"/>
          <w:szCs w:val="24"/>
        </w:rPr>
        <w:t>威特环境检测技术服务有限公司</w:t>
      </w:r>
      <w:r w:rsidRPr="00EA0D7C">
        <w:rPr>
          <w:rFonts w:ascii="宋体" w:eastAsia="宋体" w:hAnsi="宋体" w:hint="eastAsia"/>
          <w:color w:val="000000" w:themeColor="text1"/>
          <w:sz w:val="24"/>
          <w:szCs w:val="24"/>
        </w:rPr>
        <w:t>于</w:t>
      </w:r>
      <w:r w:rsidRPr="00EA0D7C">
        <w:rPr>
          <w:rFonts w:ascii="宋体" w:eastAsia="宋体" w:hAnsi="宋体"/>
          <w:color w:val="000000" w:themeColor="text1"/>
          <w:sz w:val="24"/>
          <w:szCs w:val="24"/>
        </w:rPr>
        <w:t>201</w:t>
      </w:r>
      <w:r w:rsidRPr="00EA0D7C">
        <w:rPr>
          <w:rFonts w:ascii="宋体" w:eastAsia="宋体" w:hAnsi="宋体" w:hint="eastAsia"/>
          <w:color w:val="000000" w:themeColor="text1"/>
          <w:sz w:val="24"/>
          <w:szCs w:val="24"/>
        </w:rPr>
        <w:t>8</w:t>
      </w:r>
      <w:r w:rsidRPr="00EA0D7C">
        <w:rPr>
          <w:rFonts w:ascii="宋体" w:eastAsia="宋体" w:hAnsi="宋体"/>
          <w:color w:val="000000" w:themeColor="text1"/>
          <w:sz w:val="24"/>
          <w:szCs w:val="24"/>
        </w:rPr>
        <w:t>年</w:t>
      </w:r>
      <w:r w:rsidRPr="00EA0D7C">
        <w:rPr>
          <w:rFonts w:ascii="宋体" w:eastAsia="宋体" w:hAnsi="宋体" w:hint="eastAsia"/>
          <w:color w:val="000000" w:themeColor="text1"/>
          <w:sz w:val="24"/>
          <w:szCs w:val="24"/>
        </w:rPr>
        <w:t>3</w:t>
      </w:r>
      <w:r w:rsidRPr="00EA0D7C">
        <w:rPr>
          <w:rFonts w:ascii="宋体" w:eastAsia="宋体" w:hAnsi="宋体"/>
          <w:color w:val="000000" w:themeColor="text1"/>
          <w:sz w:val="24"/>
          <w:szCs w:val="24"/>
        </w:rPr>
        <w:t>月1</w:t>
      </w:r>
      <w:r w:rsidRPr="00EA0D7C">
        <w:rPr>
          <w:rFonts w:ascii="宋体" w:eastAsia="宋体" w:hAnsi="宋体" w:hint="eastAsia"/>
          <w:color w:val="000000" w:themeColor="text1"/>
          <w:sz w:val="24"/>
          <w:szCs w:val="24"/>
        </w:rPr>
        <w:t>5</w:t>
      </w:r>
      <w:r w:rsidRPr="00EA0D7C">
        <w:rPr>
          <w:rFonts w:ascii="宋体" w:eastAsia="宋体" w:hAnsi="宋体"/>
          <w:color w:val="000000" w:themeColor="text1"/>
          <w:sz w:val="24"/>
          <w:szCs w:val="24"/>
        </w:rPr>
        <w:t>日至</w:t>
      </w:r>
      <w:r w:rsidRPr="00EA0D7C">
        <w:rPr>
          <w:rFonts w:ascii="宋体" w:eastAsia="宋体" w:hAnsi="宋体" w:hint="eastAsia"/>
          <w:color w:val="000000" w:themeColor="text1"/>
          <w:sz w:val="24"/>
          <w:szCs w:val="24"/>
        </w:rPr>
        <w:t>16</w:t>
      </w:r>
      <w:r w:rsidRPr="00EA0D7C">
        <w:rPr>
          <w:rFonts w:ascii="宋体" w:eastAsia="宋体" w:hAnsi="宋体"/>
          <w:color w:val="000000" w:themeColor="text1"/>
          <w:sz w:val="24"/>
          <w:szCs w:val="24"/>
        </w:rPr>
        <w:t>日</w:t>
      </w:r>
      <w:r w:rsidRPr="00EA0D7C">
        <w:rPr>
          <w:rFonts w:ascii="宋体" w:eastAsia="宋体" w:hAnsi="宋体" w:hint="eastAsia"/>
          <w:color w:val="000000" w:themeColor="text1"/>
          <w:sz w:val="24"/>
          <w:szCs w:val="24"/>
        </w:rPr>
        <w:t>进行了竣工验收检测并出具检测报告。监测期间，企业生产负荷大于7</w:t>
      </w:r>
      <w:r w:rsidRPr="00EA0D7C">
        <w:rPr>
          <w:rFonts w:ascii="宋体" w:eastAsia="宋体" w:hAnsi="宋体"/>
          <w:color w:val="000000" w:themeColor="text1"/>
          <w:sz w:val="24"/>
          <w:szCs w:val="24"/>
        </w:rPr>
        <w:t>5</w:t>
      </w:r>
      <w:r w:rsidRPr="00EA0D7C">
        <w:rPr>
          <w:rFonts w:ascii="宋体" w:eastAsia="宋体" w:hAnsi="宋体" w:hint="eastAsia"/>
          <w:color w:val="000000" w:themeColor="text1"/>
          <w:sz w:val="24"/>
          <w:szCs w:val="24"/>
        </w:rPr>
        <w:t>%，满足环保验收检测技术要求。</w:t>
      </w:r>
    </w:p>
    <w:p w:rsidR="008C236B" w:rsidRPr="00EA0D7C" w:rsidRDefault="00A2530B" w:rsidP="00EA0D7C">
      <w:pPr>
        <w:pStyle w:val="2"/>
        <w:spacing w:line="500" w:lineRule="exact"/>
      </w:pPr>
      <w:bookmarkStart w:id="49" w:name="_Toc511997730"/>
      <w:r w:rsidRPr="00EA0D7C">
        <w:t xml:space="preserve">6.1 </w:t>
      </w:r>
      <w:r w:rsidRPr="00EA0D7C">
        <w:rPr>
          <w:rFonts w:hint="eastAsia"/>
        </w:rPr>
        <w:t>质量</w:t>
      </w:r>
      <w:r w:rsidRPr="00EA0D7C">
        <w:t>保障体系</w:t>
      </w:r>
      <w:bookmarkEnd w:id="49"/>
    </w:p>
    <w:p w:rsidR="008C236B" w:rsidRPr="00EA0D7C" w:rsidRDefault="00A2530B" w:rsidP="00EA0D7C">
      <w:pPr>
        <w:spacing w:line="500" w:lineRule="exact"/>
        <w:ind w:firstLineChars="200" w:firstLine="480"/>
        <w:rPr>
          <w:rFonts w:ascii="宋体" w:eastAsia="宋体" w:hAnsi="宋体"/>
          <w:sz w:val="24"/>
        </w:rPr>
      </w:pPr>
      <w:bookmarkStart w:id="50" w:name="_Toc349134675"/>
      <w:r w:rsidRPr="00EA0D7C">
        <w:rPr>
          <w:rFonts w:ascii="宋体" w:eastAsia="宋体" w:hAnsi="宋体" w:hint="eastAsia"/>
          <w:sz w:val="24"/>
        </w:rPr>
        <w:t>（</w:t>
      </w:r>
      <w:r w:rsidRPr="00EA0D7C">
        <w:rPr>
          <w:rFonts w:ascii="宋体" w:eastAsia="宋体" w:hAnsi="宋体"/>
          <w:sz w:val="24"/>
        </w:rPr>
        <w:t>1</w:t>
      </w:r>
      <w:r w:rsidRPr="00EA0D7C">
        <w:rPr>
          <w:rFonts w:ascii="宋体" w:eastAsia="宋体" w:hAnsi="宋体" w:hint="eastAsia"/>
          <w:sz w:val="24"/>
        </w:rPr>
        <w:t>）严格按照《环境监测技术规范》和有关环境检测质量保证的要求进行样品采集、保存、分析等，全程进行质量控制。</w:t>
      </w:r>
    </w:p>
    <w:p w:rsidR="008C236B" w:rsidRPr="00EA0D7C" w:rsidRDefault="00A2530B" w:rsidP="00EA0D7C">
      <w:pPr>
        <w:spacing w:line="500" w:lineRule="exact"/>
        <w:ind w:firstLineChars="200" w:firstLine="480"/>
        <w:rPr>
          <w:rFonts w:ascii="宋体" w:eastAsia="宋体" w:hAnsi="宋体"/>
          <w:sz w:val="24"/>
        </w:rPr>
      </w:pPr>
      <w:r w:rsidRPr="00EA0D7C">
        <w:rPr>
          <w:rFonts w:ascii="宋体" w:eastAsia="宋体" w:hAnsi="宋体" w:hint="eastAsia"/>
          <w:sz w:val="24"/>
        </w:rPr>
        <w:t>（</w:t>
      </w:r>
      <w:r w:rsidRPr="00EA0D7C">
        <w:rPr>
          <w:rFonts w:ascii="宋体" w:eastAsia="宋体" w:hAnsi="宋体"/>
          <w:sz w:val="24"/>
        </w:rPr>
        <w:t>2</w:t>
      </w:r>
      <w:r w:rsidRPr="00EA0D7C">
        <w:rPr>
          <w:rFonts w:ascii="宋体" w:eastAsia="宋体" w:hAnsi="宋体" w:hint="eastAsia"/>
          <w:sz w:val="24"/>
        </w:rPr>
        <w:t>）参加本项目检测人员均持证上岗，检测仪器均经计量部门检定合格并在有效期内。</w:t>
      </w:r>
    </w:p>
    <w:p w:rsidR="008C236B" w:rsidRPr="00EA0D7C" w:rsidRDefault="00A2530B" w:rsidP="00EA0D7C">
      <w:pPr>
        <w:spacing w:line="500" w:lineRule="exact"/>
        <w:ind w:firstLineChars="200" w:firstLine="480"/>
        <w:rPr>
          <w:rFonts w:ascii="宋体" w:eastAsia="宋体" w:hAnsi="宋体"/>
          <w:sz w:val="24"/>
        </w:rPr>
      </w:pPr>
      <w:r w:rsidRPr="00EA0D7C">
        <w:rPr>
          <w:rFonts w:ascii="宋体" w:eastAsia="宋体" w:hAnsi="宋体" w:hint="eastAsia"/>
          <w:sz w:val="24"/>
        </w:rPr>
        <w:t>（</w:t>
      </w:r>
      <w:r w:rsidRPr="00EA0D7C">
        <w:rPr>
          <w:rFonts w:ascii="宋体" w:eastAsia="宋体" w:hAnsi="宋体"/>
          <w:sz w:val="24"/>
        </w:rPr>
        <w:t>3</w:t>
      </w:r>
      <w:r w:rsidRPr="00EA0D7C">
        <w:rPr>
          <w:rFonts w:ascii="宋体" w:eastAsia="宋体" w:hAnsi="宋体" w:hint="eastAsia"/>
          <w:sz w:val="24"/>
        </w:rPr>
        <w:t>）声级计测量前后均</w:t>
      </w:r>
      <w:proofErr w:type="gramStart"/>
      <w:r w:rsidRPr="00EA0D7C">
        <w:rPr>
          <w:rFonts w:ascii="宋体" w:eastAsia="宋体" w:hAnsi="宋体" w:hint="eastAsia"/>
          <w:sz w:val="24"/>
        </w:rPr>
        <w:t>经标准</w:t>
      </w:r>
      <w:proofErr w:type="gramEnd"/>
      <w:r w:rsidRPr="00EA0D7C">
        <w:rPr>
          <w:rFonts w:ascii="宋体" w:eastAsia="宋体" w:hAnsi="宋体" w:hint="eastAsia"/>
          <w:sz w:val="24"/>
        </w:rPr>
        <w:t>声源校准且合格，测试时无雨雪，无雷电，风速小于</w:t>
      </w:r>
      <w:r w:rsidRPr="00EA0D7C">
        <w:rPr>
          <w:rFonts w:ascii="宋体" w:eastAsia="宋体" w:hAnsi="宋体"/>
          <w:sz w:val="24"/>
        </w:rPr>
        <w:t>5.0m/s</w:t>
      </w:r>
      <w:r w:rsidRPr="00EA0D7C">
        <w:rPr>
          <w:rFonts w:ascii="宋体" w:eastAsia="宋体" w:hAnsi="宋体" w:hint="eastAsia"/>
          <w:sz w:val="24"/>
        </w:rPr>
        <w:t>。</w:t>
      </w:r>
    </w:p>
    <w:p w:rsidR="008C236B" w:rsidRPr="00EA0D7C" w:rsidRDefault="00A2530B" w:rsidP="00EA0D7C">
      <w:pPr>
        <w:spacing w:line="500" w:lineRule="exact"/>
        <w:ind w:firstLineChars="200" w:firstLine="480"/>
        <w:rPr>
          <w:rFonts w:ascii="宋体" w:eastAsia="宋体" w:hAnsi="宋体"/>
          <w:sz w:val="24"/>
        </w:rPr>
      </w:pPr>
      <w:r w:rsidRPr="00EA0D7C">
        <w:rPr>
          <w:rFonts w:ascii="宋体" w:eastAsia="宋体" w:hAnsi="宋体" w:hint="eastAsia"/>
          <w:sz w:val="24"/>
        </w:rPr>
        <w:t>（</w:t>
      </w:r>
      <w:r w:rsidRPr="00EA0D7C">
        <w:rPr>
          <w:rFonts w:ascii="宋体" w:eastAsia="宋体" w:hAnsi="宋体"/>
          <w:sz w:val="24"/>
        </w:rPr>
        <w:t>4</w:t>
      </w:r>
      <w:r w:rsidRPr="00EA0D7C">
        <w:rPr>
          <w:rFonts w:ascii="宋体" w:eastAsia="宋体" w:hAnsi="宋体" w:hint="eastAsia"/>
          <w:sz w:val="24"/>
        </w:rPr>
        <w:t>）检测数据严格执行三级审核制度。</w:t>
      </w:r>
    </w:p>
    <w:p w:rsidR="008C236B" w:rsidRPr="00EA0D7C" w:rsidRDefault="00A2530B" w:rsidP="00EA0D7C">
      <w:pPr>
        <w:pStyle w:val="2"/>
        <w:spacing w:line="500" w:lineRule="exact"/>
      </w:pPr>
      <w:bookmarkStart w:id="51" w:name="_Toc511997731"/>
      <w:bookmarkEnd w:id="50"/>
      <w:r w:rsidRPr="00EA0D7C">
        <w:rPr>
          <w:rFonts w:hint="eastAsia"/>
        </w:rPr>
        <w:t>6.2 检测分析方法</w:t>
      </w:r>
      <w:bookmarkEnd w:id="51"/>
    </w:p>
    <w:p w:rsidR="008C236B" w:rsidRPr="00826E7D" w:rsidRDefault="00A2530B" w:rsidP="00EA0D7C">
      <w:pPr>
        <w:spacing w:line="500" w:lineRule="exact"/>
        <w:rPr>
          <w:rFonts w:ascii="宋体" w:eastAsia="宋体" w:hAnsi="宋体" w:cs="宋体"/>
          <w:b/>
          <w:sz w:val="24"/>
          <w:szCs w:val="24"/>
        </w:rPr>
      </w:pPr>
      <w:bookmarkStart w:id="52" w:name="_Toc497001482"/>
      <w:r w:rsidRPr="00826E7D">
        <w:rPr>
          <w:rFonts w:ascii="宋体" w:eastAsia="宋体" w:hAnsi="宋体" w:cs="宋体" w:hint="eastAsia"/>
          <w:b/>
          <w:sz w:val="24"/>
          <w:szCs w:val="24"/>
        </w:rPr>
        <w:t xml:space="preserve">6.2.1 </w:t>
      </w:r>
      <w:bookmarkEnd w:id="52"/>
      <w:r w:rsidRPr="00826E7D">
        <w:rPr>
          <w:rFonts w:ascii="宋体" w:eastAsia="宋体" w:hAnsi="宋体" w:cs="宋体" w:hint="eastAsia"/>
          <w:b/>
          <w:sz w:val="24"/>
          <w:szCs w:val="24"/>
        </w:rPr>
        <w:t>厂界噪声现场条件</w:t>
      </w:r>
    </w:p>
    <w:p w:rsidR="008C236B" w:rsidRPr="00EA0D7C" w:rsidRDefault="00A2530B" w:rsidP="00EA0D7C">
      <w:pPr>
        <w:spacing w:line="500" w:lineRule="exact"/>
        <w:jc w:val="center"/>
        <w:rPr>
          <w:rFonts w:ascii="宋体" w:eastAsia="宋体" w:hAnsi="宋体" w:cs="宋体"/>
          <w:b/>
          <w:bCs/>
          <w:sz w:val="24"/>
          <w:szCs w:val="24"/>
        </w:rPr>
      </w:pPr>
      <w:r w:rsidRPr="00EA0D7C">
        <w:rPr>
          <w:rFonts w:ascii="宋体" w:eastAsia="宋体" w:hAnsi="宋体" w:cs="宋体" w:hint="eastAsia"/>
          <w:b/>
          <w:bCs/>
          <w:sz w:val="24"/>
          <w:szCs w:val="24"/>
        </w:rPr>
        <w:t>表6-1  厂界噪声现场条件</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2160"/>
        <w:gridCol w:w="1800"/>
        <w:gridCol w:w="2340"/>
      </w:tblGrid>
      <w:tr w:rsidR="008C236B" w:rsidRPr="00EA0D7C">
        <w:trPr>
          <w:trHeight w:val="228"/>
        </w:trPr>
        <w:tc>
          <w:tcPr>
            <w:tcW w:w="2340" w:type="dxa"/>
            <w:gridSpan w:val="2"/>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时间</w:t>
            </w:r>
          </w:p>
        </w:tc>
        <w:tc>
          <w:tcPr>
            <w:tcW w:w="21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仪器校准值</w:t>
            </w:r>
          </w:p>
        </w:tc>
        <w:tc>
          <w:tcPr>
            <w:tcW w:w="180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风速</w:t>
            </w:r>
          </w:p>
        </w:tc>
        <w:tc>
          <w:tcPr>
            <w:tcW w:w="23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气象条件</w:t>
            </w:r>
          </w:p>
        </w:tc>
      </w:tr>
      <w:tr w:rsidR="008C236B" w:rsidRPr="00EA0D7C">
        <w:trPr>
          <w:trHeight w:val="205"/>
        </w:trPr>
        <w:tc>
          <w:tcPr>
            <w:tcW w:w="108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2018.3.15</w:t>
            </w: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昼间</w:t>
            </w:r>
          </w:p>
        </w:tc>
        <w:tc>
          <w:tcPr>
            <w:tcW w:w="216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检测前：93.9dB</w:t>
            </w:r>
          </w:p>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检测后：93.9dB</w:t>
            </w:r>
          </w:p>
        </w:tc>
        <w:tc>
          <w:tcPr>
            <w:tcW w:w="180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2.81m/s-3.01m/s</w:t>
            </w:r>
          </w:p>
        </w:tc>
        <w:tc>
          <w:tcPr>
            <w:tcW w:w="23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晴</w:t>
            </w:r>
          </w:p>
        </w:tc>
      </w:tr>
      <w:tr w:rsidR="008C236B" w:rsidRPr="00EA0D7C">
        <w:trPr>
          <w:trHeight w:val="300"/>
        </w:trPr>
        <w:tc>
          <w:tcPr>
            <w:tcW w:w="108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夜间</w:t>
            </w:r>
          </w:p>
        </w:tc>
        <w:tc>
          <w:tcPr>
            <w:tcW w:w="216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180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23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晴</w:t>
            </w:r>
          </w:p>
        </w:tc>
      </w:tr>
      <w:tr w:rsidR="008C236B" w:rsidRPr="00EA0D7C">
        <w:trPr>
          <w:trHeight w:val="185"/>
        </w:trPr>
        <w:tc>
          <w:tcPr>
            <w:tcW w:w="108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2018.3.16</w:t>
            </w: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昼间</w:t>
            </w:r>
          </w:p>
        </w:tc>
        <w:tc>
          <w:tcPr>
            <w:tcW w:w="216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检测前：93.9dB</w:t>
            </w:r>
          </w:p>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检测后：93.9dB</w:t>
            </w:r>
          </w:p>
        </w:tc>
        <w:tc>
          <w:tcPr>
            <w:tcW w:w="180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3.01m/s-3.27m/s</w:t>
            </w:r>
          </w:p>
        </w:tc>
        <w:tc>
          <w:tcPr>
            <w:tcW w:w="23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晴</w:t>
            </w:r>
          </w:p>
        </w:tc>
      </w:tr>
      <w:tr w:rsidR="008C236B" w:rsidRPr="00EA0D7C">
        <w:trPr>
          <w:trHeight w:val="175"/>
        </w:trPr>
        <w:tc>
          <w:tcPr>
            <w:tcW w:w="108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夜间</w:t>
            </w:r>
          </w:p>
        </w:tc>
        <w:tc>
          <w:tcPr>
            <w:tcW w:w="216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180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23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晴</w:t>
            </w:r>
          </w:p>
        </w:tc>
      </w:tr>
    </w:tbl>
    <w:p w:rsidR="008C236B" w:rsidRPr="00826E7D" w:rsidRDefault="00A2530B" w:rsidP="00EA0D7C">
      <w:pPr>
        <w:spacing w:line="500" w:lineRule="exact"/>
        <w:rPr>
          <w:rFonts w:ascii="宋体" w:eastAsia="宋体" w:hAnsi="宋体" w:cs="宋体"/>
          <w:b/>
          <w:sz w:val="24"/>
          <w:szCs w:val="24"/>
        </w:rPr>
      </w:pPr>
      <w:bookmarkStart w:id="53" w:name="_Toc497001483"/>
      <w:r w:rsidRPr="00826E7D">
        <w:rPr>
          <w:rFonts w:ascii="宋体" w:eastAsia="宋体" w:hAnsi="宋体" w:cs="宋体" w:hint="eastAsia"/>
          <w:b/>
          <w:sz w:val="24"/>
          <w:szCs w:val="24"/>
        </w:rPr>
        <w:t>6.2.2检测分析方法</w:t>
      </w:r>
      <w:bookmarkEnd w:id="53"/>
    </w:p>
    <w:p w:rsidR="008C236B" w:rsidRPr="00EA0D7C" w:rsidRDefault="00A2530B" w:rsidP="00EA0D7C">
      <w:pPr>
        <w:spacing w:line="500" w:lineRule="exact"/>
        <w:jc w:val="center"/>
        <w:rPr>
          <w:rFonts w:ascii="宋体" w:eastAsia="宋体" w:hAnsi="宋体" w:cs="宋体"/>
          <w:b/>
          <w:bCs/>
          <w:sz w:val="24"/>
          <w:szCs w:val="24"/>
        </w:rPr>
      </w:pPr>
      <w:r w:rsidRPr="00EA0D7C">
        <w:rPr>
          <w:rFonts w:ascii="宋体" w:eastAsia="宋体" w:hAnsi="宋体" w:cs="宋体" w:hint="eastAsia"/>
          <w:b/>
          <w:bCs/>
          <w:sz w:val="24"/>
          <w:szCs w:val="24"/>
        </w:rPr>
        <w:t xml:space="preserve">       表6-2   噪声检测分析方法及检测仪器情况表</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464"/>
        <w:gridCol w:w="1440"/>
        <w:gridCol w:w="2340"/>
        <w:gridCol w:w="2160"/>
      </w:tblGrid>
      <w:tr w:rsidR="008C236B" w:rsidRPr="00EA0D7C">
        <w:trPr>
          <w:trHeight w:val="279"/>
        </w:trPr>
        <w:tc>
          <w:tcPr>
            <w:tcW w:w="1236"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检测项目</w:t>
            </w:r>
          </w:p>
        </w:tc>
        <w:tc>
          <w:tcPr>
            <w:tcW w:w="1464"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分析方法</w:t>
            </w:r>
          </w:p>
        </w:tc>
        <w:tc>
          <w:tcPr>
            <w:tcW w:w="144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方法依据</w:t>
            </w:r>
          </w:p>
        </w:tc>
        <w:tc>
          <w:tcPr>
            <w:tcW w:w="234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仪器名称、型号</w:t>
            </w:r>
          </w:p>
        </w:tc>
        <w:tc>
          <w:tcPr>
            <w:tcW w:w="216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编号</w:t>
            </w:r>
          </w:p>
        </w:tc>
      </w:tr>
      <w:tr w:rsidR="008C236B" w:rsidRPr="00EA0D7C">
        <w:trPr>
          <w:trHeight w:val="468"/>
        </w:trPr>
        <w:tc>
          <w:tcPr>
            <w:tcW w:w="1236"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厂界噪声</w:t>
            </w:r>
          </w:p>
        </w:tc>
        <w:tc>
          <w:tcPr>
            <w:tcW w:w="1464"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工业企业厂界环境噪声排放标准</w:t>
            </w:r>
          </w:p>
        </w:tc>
        <w:tc>
          <w:tcPr>
            <w:tcW w:w="144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GB12348-2008</w:t>
            </w:r>
          </w:p>
        </w:tc>
        <w:tc>
          <w:tcPr>
            <w:tcW w:w="234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AWA6228型噪声仪</w:t>
            </w:r>
          </w:p>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AWA6221A型标准声源</w:t>
            </w:r>
          </w:p>
        </w:tc>
        <w:tc>
          <w:tcPr>
            <w:tcW w:w="216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噪声仪编号：BTYQ-050</w:t>
            </w:r>
          </w:p>
          <w:p w:rsidR="008C236B" w:rsidRPr="00EA0D7C" w:rsidRDefault="00A2530B" w:rsidP="00826E7D">
            <w:pPr>
              <w:spacing w:line="400" w:lineRule="exact"/>
              <w:jc w:val="center"/>
              <w:rPr>
                <w:rFonts w:ascii="宋体" w:eastAsia="宋体" w:hAnsi="宋体" w:cs="宋体"/>
                <w:szCs w:val="21"/>
              </w:rPr>
            </w:pPr>
            <w:proofErr w:type="gramStart"/>
            <w:r w:rsidRPr="00EA0D7C">
              <w:rPr>
                <w:rFonts w:ascii="宋体" w:eastAsia="宋体" w:hAnsi="宋体" w:cs="宋体" w:hint="eastAsia"/>
                <w:szCs w:val="21"/>
              </w:rPr>
              <w:t>校准器</w:t>
            </w:r>
            <w:proofErr w:type="gramEnd"/>
            <w:r w:rsidRPr="00EA0D7C">
              <w:rPr>
                <w:rFonts w:ascii="宋体" w:eastAsia="宋体" w:hAnsi="宋体" w:cs="宋体" w:hint="eastAsia"/>
                <w:szCs w:val="21"/>
              </w:rPr>
              <w:t>编号：BTYQ-052</w:t>
            </w:r>
          </w:p>
        </w:tc>
      </w:tr>
      <w:tr w:rsidR="008C236B" w:rsidRPr="00EA0D7C">
        <w:trPr>
          <w:trHeight w:val="292"/>
        </w:trPr>
        <w:tc>
          <w:tcPr>
            <w:tcW w:w="1236" w:type="dxa"/>
          </w:tcPr>
          <w:p w:rsidR="008C236B" w:rsidRPr="00EA0D7C" w:rsidRDefault="008C236B" w:rsidP="00826E7D">
            <w:pPr>
              <w:spacing w:line="400" w:lineRule="exact"/>
              <w:jc w:val="center"/>
              <w:rPr>
                <w:rFonts w:ascii="宋体" w:eastAsia="宋体" w:hAnsi="宋体" w:cs="宋体"/>
                <w:szCs w:val="21"/>
              </w:rPr>
            </w:pPr>
          </w:p>
        </w:tc>
        <w:tc>
          <w:tcPr>
            <w:tcW w:w="1464" w:type="dxa"/>
          </w:tcPr>
          <w:p w:rsidR="008C236B" w:rsidRPr="00EA0D7C" w:rsidRDefault="008C236B" w:rsidP="00826E7D">
            <w:pPr>
              <w:spacing w:line="400" w:lineRule="exact"/>
              <w:jc w:val="center"/>
              <w:rPr>
                <w:rFonts w:ascii="宋体" w:eastAsia="宋体" w:hAnsi="宋体" w:cs="宋体"/>
                <w:szCs w:val="21"/>
              </w:rPr>
            </w:pPr>
          </w:p>
        </w:tc>
        <w:tc>
          <w:tcPr>
            <w:tcW w:w="1440" w:type="dxa"/>
          </w:tcPr>
          <w:p w:rsidR="008C236B" w:rsidRPr="00EA0D7C" w:rsidRDefault="008C236B" w:rsidP="00826E7D">
            <w:pPr>
              <w:spacing w:line="400" w:lineRule="exact"/>
              <w:jc w:val="center"/>
              <w:rPr>
                <w:rFonts w:ascii="宋体" w:eastAsia="宋体" w:hAnsi="宋体" w:cs="宋体"/>
                <w:szCs w:val="21"/>
              </w:rPr>
            </w:pPr>
          </w:p>
        </w:tc>
        <w:tc>
          <w:tcPr>
            <w:tcW w:w="234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风速仪DT-620</w:t>
            </w:r>
          </w:p>
        </w:tc>
        <w:tc>
          <w:tcPr>
            <w:tcW w:w="2160" w:type="dxa"/>
          </w:tcPr>
          <w:p w:rsidR="008C236B" w:rsidRPr="00EA0D7C" w:rsidRDefault="00A2530B" w:rsidP="00826E7D">
            <w:pPr>
              <w:spacing w:line="400" w:lineRule="exact"/>
              <w:jc w:val="center"/>
              <w:rPr>
                <w:rFonts w:ascii="宋体" w:eastAsia="宋体" w:hAnsi="宋体" w:cs="宋体"/>
                <w:szCs w:val="21"/>
              </w:rPr>
            </w:pPr>
            <w:r w:rsidRPr="00EA0D7C">
              <w:rPr>
                <w:rFonts w:ascii="宋体" w:eastAsia="宋体" w:hAnsi="宋体" w:cs="宋体" w:hint="eastAsia"/>
                <w:szCs w:val="21"/>
              </w:rPr>
              <w:t>BTYQ-054</w:t>
            </w:r>
          </w:p>
        </w:tc>
      </w:tr>
    </w:tbl>
    <w:p w:rsidR="008C236B" w:rsidRPr="00826E7D" w:rsidRDefault="00A2530B" w:rsidP="00EA0D7C">
      <w:pPr>
        <w:spacing w:line="500" w:lineRule="exact"/>
        <w:rPr>
          <w:rFonts w:ascii="宋体" w:eastAsia="宋体" w:hAnsi="宋体" w:cs="宋体"/>
          <w:b/>
          <w:sz w:val="24"/>
          <w:szCs w:val="24"/>
        </w:rPr>
      </w:pPr>
      <w:r w:rsidRPr="00826E7D">
        <w:rPr>
          <w:rFonts w:ascii="宋体" w:eastAsia="宋体" w:hAnsi="宋体" w:cs="宋体" w:hint="eastAsia"/>
          <w:b/>
          <w:sz w:val="24"/>
          <w:szCs w:val="24"/>
        </w:rPr>
        <w:lastRenderedPageBreak/>
        <w:t>6.2.3 噪声检测点位示意图</w:t>
      </w:r>
    </w:p>
    <w:p w:rsidR="008C236B" w:rsidRPr="00EA0D7C" w:rsidRDefault="00A2530B" w:rsidP="00074678">
      <w:pPr>
        <w:jc w:val="center"/>
        <w:rPr>
          <w:rFonts w:ascii="宋体" w:eastAsia="宋体" w:hAnsi="宋体"/>
        </w:rPr>
      </w:pPr>
      <w:r w:rsidRPr="00EA0D7C">
        <w:rPr>
          <w:rFonts w:ascii="宋体" w:eastAsia="宋体" w:hAnsi="宋体" w:hint="eastAsia"/>
          <w:noProof/>
        </w:rPr>
        <w:drawing>
          <wp:inline distT="0" distB="0" distL="114300" distR="114300" wp14:anchorId="56F32408" wp14:editId="48BA3919">
            <wp:extent cx="3743098" cy="2840614"/>
            <wp:effectExtent l="0" t="0" r="0" b="0"/>
            <wp:docPr id="2" name="图片 2" descr="噪声检测点位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噪声检测点位示意图"/>
                    <pic:cNvPicPr>
                      <a:picLocks noChangeAspect="1"/>
                    </pic:cNvPicPr>
                  </pic:nvPicPr>
                  <pic:blipFill>
                    <a:blip r:embed="rId12"/>
                    <a:srcRect l="14790" t="5193" r="2373" b="6925"/>
                    <a:stretch>
                      <a:fillRect/>
                    </a:stretch>
                  </pic:blipFill>
                  <pic:spPr>
                    <a:xfrm>
                      <a:off x="0" y="0"/>
                      <a:ext cx="3750454" cy="2846196"/>
                    </a:xfrm>
                    <a:prstGeom prst="rect">
                      <a:avLst/>
                    </a:prstGeom>
                  </pic:spPr>
                </pic:pic>
              </a:graphicData>
            </a:graphic>
          </wp:inline>
        </w:drawing>
      </w:r>
    </w:p>
    <w:p w:rsidR="008C236B" w:rsidRPr="00EA0D7C" w:rsidRDefault="008C236B" w:rsidP="00EA0D7C">
      <w:pPr>
        <w:tabs>
          <w:tab w:val="left" w:pos="540"/>
        </w:tabs>
        <w:spacing w:line="500" w:lineRule="exact"/>
        <w:jc w:val="center"/>
        <w:rPr>
          <w:rFonts w:ascii="宋体" w:eastAsia="宋体" w:hAnsi="宋体"/>
          <w:b/>
          <w:sz w:val="24"/>
          <w:szCs w:val="24"/>
        </w:rPr>
      </w:pPr>
    </w:p>
    <w:p w:rsidR="008C236B" w:rsidRPr="00EA0D7C" w:rsidRDefault="00A2530B" w:rsidP="00EA0D7C">
      <w:pPr>
        <w:tabs>
          <w:tab w:val="left" w:pos="540"/>
        </w:tabs>
        <w:spacing w:line="500" w:lineRule="exact"/>
        <w:jc w:val="center"/>
        <w:rPr>
          <w:rFonts w:ascii="宋体" w:eastAsia="宋体" w:hAnsi="宋体"/>
          <w:b/>
          <w:sz w:val="24"/>
          <w:szCs w:val="24"/>
        </w:rPr>
        <w:sectPr w:rsidR="008C236B" w:rsidRPr="00EA0D7C">
          <w:pgSz w:w="11906" w:h="16838"/>
          <w:pgMar w:top="1440" w:right="1800" w:bottom="1440" w:left="1800" w:header="851" w:footer="992" w:gutter="0"/>
          <w:cols w:space="425"/>
          <w:docGrid w:type="lines" w:linePitch="312"/>
        </w:sectPr>
      </w:pPr>
      <w:r w:rsidRPr="00EA0D7C">
        <w:rPr>
          <w:rFonts w:ascii="宋体" w:eastAsia="宋体" w:hAnsi="宋体" w:hint="eastAsia"/>
          <w:b/>
          <w:sz w:val="24"/>
          <w:szCs w:val="24"/>
        </w:rPr>
        <w:t>图6-1 噪声检测点位示意图</w:t>
      </w:r>
    </w:p>
    <w:p w:rsidR="008C236B" w:rsidRPr="00EA0D7C" w:rsidRDefault="00A2530B" w:rsidP="00EA0D7C">
      <w:pPr>
        <w:pStyle w:val="1"/>
        <w:spacing w:line="500" w:lineRule="exact"/>
      </w:pPr>
      <w:bookmarkStart w:id="54" w:name="_Toc511997732"/>
      <w:r w:rsidRPr="00EA0D7C">
        <w:rPr>
          <w:rFonts w:hint="eastAsia"/>
        </w:rPr>
        <w:lastRenderedPageBreak/>
        <w:t>7</w:t>
      </w:r>
      <w:r w:rsidRPr="00EA0D7C">
        <w:t xml:space="preserve"> </w:t>
      </w:r>
      <w:r w:rsidRPr="00EA0D7C">
        <w:rPr>
          <w:rFonts w:hint="eastAsia"/>
        </w:rPr>
        <w:t>验收检测结果及分析</w:t>
      </w:r>
      <w:bookmarkEnd w:id="54"/>
    </w:p>
    <w:p w:rsidR="008C236B" w:rsidRPr="00EA0D7C" w:rsidRDefault="00A2530B" w:rsidP="00EA0D7C">
      <w:pPr>
        <w:pStyle w:val="2"/>
        <w:spacing w:line="500" w:lineRule="exact"/>
      </w:pPr>
      <w:bookmarkStart w:id="55" w:name="_Toc511997733"/>
      <w:r w:rsidRPr="00EA0D7C">
        <w:rPr>
          <w:rFonts w:hint="eastAsia"/>
        </w:rPr>
        <w:t>7.1 噪声检测结果</w:t>
      </w:r>
      <w:bookmarkEnd w:id="55"/>
    </w:p>
    <w:p w:rsidR="008C236B" w:rsidRPr="00EA0D7C" w:rsidRDefault="00A2530B" w:rsidP="00EA0D7C">
      <w:pPr>
        <w:spacing w:line="500" w:lineRule="exact"/>
        <w:jc w:val="center"/>
        <w:rPr>
          <w:rFonts w:ascii="宋体" w:eastAsia="宋体" w:hAnsi="宋体" w:cs="宋体"/>
          <w:b/>
          <w:bCs/>
          <w:sz w:val="24"/>
          <w:szCs w:val="24"/>
        </w:rPr>
      </w:pPr>
      <w:r w:rsidRPr="00EA0D7C">
        <w:rPr>
          <w:rFonts w:ascii="宋体" w:eastAsia="宋体" w:hAnsi="宋体" w:cs="宋体" w:hint="eastAsia"/>
          <w:b/>
          <w:bCs/>
          <w:sz w:val="24"/>
          <w:szCs w:val="24"/>
        </w:rPr>
        <w:t>表7-1  厂界噪声检测结果</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440"/>
        <w:gridCol w:w="1440"/>
        <w:gridCol w:w="1620"/>
        <w:gridCol w:w="1620"/>
      </w:tblGrid>
      <w:tr w:rsidR="008C236B" w:rsidRPr="00EA0D7C">
        <w:trPr>
          <w:trHeight w:val="297"/>
        </w:trPr>
        <w:tc>
          <w:tcPr>
            <w:tcW w:w="2520" w:type="dxa"/>
            <w:gridSpan w:val="2"/>
            <w:vMerge w:val="restart"/>
            <w:tcBorders>
              <w:tl2br w:val="single" w:sz="4" w:space="0" w:color="auto"/>
            </w:tcBorders>
          </w:tcPr>
          <w:p w:rsidR="008C236B" w:rsidRPr="00EA0D7C" w:rsidRDefault="00A2530B" w:rsidP="00EA0D7C">
            <w:pPr>
              <w:spacing w:line="500" w:lineRule="exact"/>
              <w:rPr>
                <w:rFonts w:ascii="宋体" w:eastAsia="宋体" w:hAnsi="宋体" w:cs="宋体"/>
                <w:szCs w:val="21"/>
              </w:rPr>
            </w:pPr>
            <w:r w:rsidRPr="00EA0D7C">
              <w:rPr>
                <w:rFonts w:ascii="宋体" w:eastAsia="宋体" w:hAnsi="宋体" w:cs="宋体" w:hint="eastAsia"/>
                <w:szCs w:val="21"/>
              </w:rPr>
              <w:t xml:space="preserve">              点位</w:t>
            </w:r>
          </w:p>
          <w:p w:rsidR="008C236B" w:rsidRPr="00EA0D7C" w:rsidRDefault="00A2530B" w:rsidP="00EA0D7C">
            <w:pPr>
              <w:spacing w:line="500" w:lineRule="exact"/>
              <w:rPr>
                <w:rFonts w:ascii="宋体" w:eastAsia="宋体" w:hAnsi="宋体" w:cs="宋体"/>
                <w:szCs w:val="21"/>
              </w:rPr>
            </w:pPr>
            <w:r w:rsidRPr="00EA0D7C">
              <w:rPr>
                <w:rFonts w:ascii="宋体" w:eastAsia="宋体" w:hAnsi="宋体" w:cs="宋体" w:hint="eastAsia"/>
                <w:szCs w:val="21"/>
              </w:rPr>
              <w:t>时间</w:t>
            </w:r>
          </w:p>
        </w:tc>
        <w:tc>
          <w:tcPr>
            <w:tcW w:w="6120" w:type="dxa"/>
            <w:gridSpan w:val="4"/>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检测结果（</w:t>
            </w:r>
            <w:proofErr w:type="spellStart"/>
            <w:r w:rsidRPr="00EA0D7C">
              <w:rPr>
                <w:rFonts w:ascii="宋体" w:eastAsia="宋体" w:hAnsi="宋体" w:cs="宋体" w:hint="eastAsia"/>
                <w:szCs w:val="21"/>
              </w:rPr>
              <w:t>Leq</w:t>
            </w:r>
            <w:proofErr w:type="spellEnd"/>
            <w:r w:rsidRPr="00EA0D7C">
              <w:rPr>
                <w:rFonts w:ascii="宋体" w:eastAsia="宋体" w:hAnsi="宋体" w:cs="宋体" w:hint="eastAsia"/>
                <w:szCs w:val="21"/>
              </w:rPr>
              <w:t>值</w:t>
            </w:r>
            <w:r w:rsidRPr="00EA0D7C">
              <w:rPr>
                <w:rFonts w:ascii="宋体" w:eastAsia="宋体" w:hAnsi="宋体" w:cs="宋体" w:hint="eastAsia"/>
                <w:color w:val="333333"/>
                <w:sz w:val="24"/>
                <w:szCs w:val="24"/>
                <w:shd w:val="clear" w:color="auto" w:fill="FFFFFF"/>
              </w:rPr>
              <w:t>dB(A)</w:t>
            </w:r>
            <w:r w:rsidRPr="00EA0D7C">
              <w:rPr>
                <w:rFonts w:ascii="宋体" w:eastAsia="宋体" w:hAnsi="宋体" w:cs="宋体" w:hint="eastAsia"/>
                <w:szCs w:val="21"/>
              </w:rPr>
              <w:t>）</w:t>
            </w:r>
          </w:p>
        </w:tc>
      </w:tr>
      <w:tr w:rsidR="008C236B" w:rsidRPr="00EA0D7C">
        <w:trPr>
          <w:trHeight w:val="300"/>
        </w:trPr>
        <w:tc>
          <w:tcPr>
            <w:tcW w:w="2520" w:type="dxa"/>
            <w:gridSpan w:val="2"/>
            <w:vMerge/>
          </w:tcPr>
          <w:p w:rsidR="008C236B" w:rsidRPr="00EA0D7C" w:rsidRDefault="008C236B" w:rsidP="00EA0D7C">
            <w:pPr>
              <w:spacing w:line="500" w:lineRule="exact"/>
              <w:rPr>
                <w:rFonts w:ascii="宋体" w:eastAsia="宋体" w:hAnsi="宋体" w:cs="宋体"/>
                <w:szCs w:val="21"/>
              </w:rPr>
            </w:pP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厂界南</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厂界西</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厂界北</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厂界东</w:t>
            </w:r>
          </w:p>
        </w:tc>
      </w:tr>
      <w:tr w:rsidR="008C236B" w:rsidRPr="00EA0D7C">
        <w:trPr>
          <w:trHeight w:val="291"/>
        </w:trPr>
        <w:tc>
          <w:tcPr>
            <w:tcW w:w="126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2018.3.15</w:t>
            </w: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昼间</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49.5</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51.3</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49.2</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51.0</w:t>
            </w:r>
          </w:p>
        </w:tc>
      </w:tr>
      <w:tr w:rsidR="008C236B" w:rsidRPr="00EA0D7C">
        <w:trPr>
          <w:trHeight w:val="281"/>
        </w:trPr>
        <w:tc>
          <w:tcPr>
            <w:tcW w:w="126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夜间</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47.7</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45.9</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44.9</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45.1</w:t>
            </w:r>
          </w:p>
        </w:tc>
      </w:tr>
      <w:tr w:rsidR="008C236B" w:rsidRPr="00EA0D7C">
        <w:trPr>
          <w:trHeight w:val="257"/>
        </w:trPr>
        <w:tc>
          <w:tcPr>
            <w:tcW w:w="1260" w:type="dxa"/>
            <w:vMerge w:val="restart"/>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2018.3.16</w:t>
            </w: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昼间</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51.1</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54.0</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52.6</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54.5</w:t>
            </w:r>
          </w:p>
        </w:tc>
      </w:tr>
      <w:tr w:rsidR="008C236B" w:rsidRPr="00EA0D7C">
        <w:trPr>
          <w:trHeight w:val="247"/>
        </w:trPr>
        <w:tc>
          <w:tcPr>
            <w:tcW w:w="1260" w:type="dxa"/>
            <w:vMerge/>
            <w:vAlign w:val="center"/>
          </w:tcPr>
          <w:p w:rsidR="008C236B" w:rsidRPr="00EA0D7C" w:rsidRDefault="008C236B" w:rsidP="00EA0D7C">
            <w:pPr>
              <w:spacing w:line="500" w:lineRule="exact"/>
              <w:jc w:val="center"/>
              <w:rPr>
                <w:rFonts w:ascii="宋体" w:eastAsia="宋体" w:hAnsi="宋体" w:cs="宋体"/>
                <w:szCs w:val="21"/>
              </w:rPr>
            </w:pPr>
          </w:p>
        </w:tc>
        <w:tc>
          <w:tcPr>
            <w:tcW w:w="126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夜间</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46.6</w:t>
            </w:r>
          </w:p>
        </w:tc>
        <w:tc>
          <w:tcPr>
            <w:tcW w:w="144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46.2</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46.4</w:t>
            </w:r>
          </w:p>
        </w:tc>
        <w:tc>
          <w:tcPr>
            <w:tcW w:w="1620" w:type="dxa"/>
            <w:vAlign w:val="center"/>
          </w:tcPr>
          <w:p w:rsidR="008C236B" w:rsidRPr="00EA0D7C" w:rsidRDefault="00A2530B" w:rsidP="00EA0D7C">
            <w:pPr>
              <w:spacing w:line="500" w:lineRule="exact"/>
              <w:jc w:val="center"/>
              <w:rPr>
                <w:rFonts w:ascii="宋体" w:eastAsia="宋体" w:hAnsi="宋体" w:cs="宋体"/>
                <w:szCs w:val="21"/>
              </w:rPr>
            </w:pPr>
            <w:r w:rsidRPr="00EA0D7C">
              <w:rPr>
                <w:rFonts w:ascii="宋体" w:eastAsia="宋体" w:hAnsi="宋体" w:cs="宋体" w:hint="eastAsia"/>
                <w:szCs w:val="21"/>
              </w:rPr>
              <w:t>47.7</w:t>
            </w:r>
          </w:p>
        </w:tc>
      </w:tr>
    </w:tbl>
    <w:p w:rsidR="008C236B" w:rsidRPr="00EA0D7C" w:rsidRDefault="00A2530B" w:rsidP="00D66204">
      <w:pPr>
        <w:pStyle w:val="2"/>
        <w:spacing w:line="480" w:lineRule="exact"/>
      </w:pPr>
      <w:bookmarkStart w:id="56" w:name="_Toc511997734"/>
      <w:r w:rsidRPr="00EA0D7C">
        <w:rPr>
          <w:rFonts w:hint="eastAsia"/>
        </w:rPr>
        <w:t>7.2 检测结果分析</w:t>
      </w:r>
      <w:bookmarkEnd w:id="56"/>
    </w:p>
    <w:p w:rsidR="008C236B" w:rsidRPr="00EA0D7C" w:rsidRDefault="00A2530B" w:rsidP="00D66204">
      <w:pPr>
        <w:widowControl/>
        <w:spacing w:line="480" w:lineRule="exact"/>
        <w:ind w:firstLineChars="200" w:firstLine="480"/>
        <w:rPr>
          <w:rFonts w:ascii="宋体" w:eastAsia="宋体" w:hAnsi="宋体" w:cs="Times New Roman"/>
          <w:kern w:val="0"/>
          <w:sz w:val="24"/>
          <w:szCs w:val="21"/>
        </w:rPr>
      </w:pPr>
      <w:r w:rsidRPr="00EA0D7C">
        <w:rPr>
          <w:rFonts w:ascii="宋体" w:eastAsia="宋体" w:hAnsi="宋体" w:cs="Times New Roman" w:hint="eastAsia"/>
          <w:kern w:val="0"/>
          <w:sz w:val="24"/>
          <w:szCs w:val="21"/>
        </w:rPr>
        <w:t>经过检测，该企业厂界昼间噪声范围为49.2到54.5</w:t>
      </w:r>
      <w:r w:rsidRPr="00EA0D7C">
        <w:rPr>
          <w:rFonts w:ascii="宋体" w:eastAsia="宋体" w:hAnsi="宋体" w:cs="宋体" w:hint="eastAsia"/>
          <w:color w:val="333333"/>
          <w:sz w:val="24"/>
          <w:szCs w:val="24"/>
          <w:shd w:val="clear" w:color="auto" w:fill="FFFFFF"/>
        </w:rPr>
        <w:t>dB(A)</w:t>
      </w:r>
      <w:r w:rsidRPr="00EA0D7C">
        <w:rPr>
          <w:rFonts w:ascii="宋体" w:eastAsia="宋体" w:hAnsi="宋体" w:cs="Times New Roman" w:hint="eastAsia"/>
          <w:kern w:val="0"/>
          <w:sz w:val="24"/>
          <w:szCs w:val="21"/>
        </w:rPr>
        <w:t>，夜间噪声范围为44.9到47.7</w:t>
      </w:r>
      <w:r w:rsidRPr="00EA0D7C">
        <w:rPr>
          <w:rFonts w:ascii="宋体" w:eastAsia="宋体" w:hAnsi="宋体" w:cs="宋体" w:hint="eastAsia"/>
          <w:color w:val="333333"/>
          <w:sz w:val="24"/>
          <w:szCs w:val="24"/>
          <w:shd w:val="clear" w:color="auto" w:fill="FFFFFF"/>
        </w:rPr>
        <w:t>dB(A)，</w:t>
      </w:r>
      <w:r w:rsidRPr="00EA0D7C">
        <w:rPr>
          <w:rFonts w:ascii="宋体" w:eastAsia="宋体" w:hAnsi="宋体" w:cs="Times New Roman" w:hint="eastAsia"/>
          <w:kern w:val="0"/>
          <w:sz w:val="24"/>
          <w:szCs w:val="21"/>
        </w:rPr>
        <w:t>检测结果达到《工业企业厂界环境噪声排放标准》GB12348-2008中</w:t>
      </w:r>
      <w:r w:rsidR="00E25173">
        <w:rPr>
          <w:rFonts w:ascii="宋体" w:eastAsia="宋体" w:hAnsi="宋体" w:cs="Times New Roman" w:hint="eastAsia"/>
          <w:kern w:val="0"/>
          <w:sz w:val="24"/>
          <w:szCs w:val="21"/>
        </w:rPr>
        <w:t>3</w:t>
      </w:r>
      <w:r w:rsidRPr="00EA0D7C">
        <w:rPr>
          <w:rFonts w:ascii="宋体" w:eastAsia="宋体" w:hAnsi="宋体" w:cs="Times New Roman" w:hint="eastAsia"/>
          <w:kern w:val="0"/>
          <w:sz w:val="24"/>
          <w:szCs w:val="21"/>
        </w:rPr>
        <w:t>类标准限值要求。</w:t>
      </w:r>
    </w:p>
    <w:p w:rsidR="008C236B" w:rsidRPr="00EA0D7C" w:rsidRDefault="00A2530B" w:rsidP="00D66204">
      <w:pPr>
        <w:pStyle w:val="2"/>
        <w:spacing w:line="480" w:lineRule="exact"/>
        <w:rPr>
          <w:szCs w:val="22"/>
        </w:rPr>
      </w:pPr>
      <w:bookmarkStart w:id="57" w:name="_Toc511997735"/>
      <w:r w:rsidRPr="00EA0D7C">
        <w:rPr>
          <w:rFonts w:hint="eastAsia"/>
          <w:szCs w:val="22"/>
        </w:rPr>
        <w:t>7.3 总量控制要求</w:t>
      </w:r>
      <w:bookmarkEnd w:id="57"/>
    </w:p>
    <w:p w:rsidR="008C236B" w:rsidRPr="00EA0D7C" w:rsidRDefault="00A2530B" w:rsidP="00D66204">
      <w:pPr>
        <w:tabs>
          <w:tab w:val="left" w:pos="-108"/>
          <w:tab w:val="left" w:pos="627"/>
          <w:tab w:val="left" w:pos="942"/>
        </w:tabs>
        <w:spacing w:line="480" w:lineRule="exact"/>
        <w:ind w:firstLineChars="200" w:firstLine="480"/>
        <w:rPr>
          <w:rFonts w:ascii="宋体" w:eastAsia="宋体" w:hAnsi="宋体" w:cs="宋体"/>
          <w:sz w:val="24"/>
        </w:rPr>
      </w:pPr>
      <w:r w:rsidRPr="00EA0D7C">
        <w:rPr>
          <w:rFonts w:ascii="宋体" w:eastAsia="宋体" w:hAnsi="宋体" w:cs="宋体" w:hint="eastAsia"/>
          <w:sz w:val="24"/>
        </w:rPr>
        <w:t>本项目生产过程中不需要供热，办公室供暖采用电暖气，</w:t>
      </w:r>
      <w:proofErr w:type="gramStart"/>
      <w:r w:rsidRPr="00EA0D7C">
        <w:rPr>
          <w:rFonts w:ascii="宋体" w:eastAsia="宋体" w:hAnsi="宋体" w:cs="宋体" w:hint="eastAsia"/>
          <w:sz w:val="24"/>
        </w:rPr>
        <w:t>不</w:t>
      </w:r>
      <w:proofErr w:type="gramEnd"/>
      <w:r w:rsidRPr="00EA0D7C">
        <w:rPr>
          <w:rFonts w:ascii="宋体" w:eastAsia="宋体" w:hAnsi="宋体" w:cs="宋体" w:hint="eastAsia"/>
          <w:sz w:val="24"/>
        </w:rPr>
        <w:t>新建锅炉，因此SO</w:t>
      </w:r>
      <w:r w:rsidRPr="00EA0D7C">
        <w:rPr>
          <w:rFonts w:ascii="宋体" w:eastAsia="宋体" w:hAnsi="宋体" w:cs="宋体" w:hint="eastAsia"/>
          <w:sz w:val="24"/>
          <w:vertAlign w:val="subscript"/>
        </w:rPr>
        <w:t>2</w:t>
      </w:r>
      <w:r w:rsidRPr="00EA0D7C">
        <w:rPr>
          <w:rFonts w:ascii="宋体" w:eastAsia="宋体" w:hAnsi="宋体" w:cs="宋体" w:hint="eastAsia"/>
          <w:sz w:val="24"/>
        </w:rPr>
        <w:t>0t/a，氮氧化物0t/a。</w:t>
      </w:r>
    </w:p>
    <w:p w:rsidR="008C236B" w:rsidRPr="00EA0D7C" w:rsidRDefault="00A2530B" w:rsidP="00D66204">
      <w:pPr>
        <w:tabs>
          <w:tab w:val="left" w:pos="-108"/>
          <w:tab w:val="left" w:pos="627"/>
          <w:tab w:val="left" w:pos="942"/>
        </w:tabs>
        <w:spacing w:line="480" w:lineRule="exact"/>
        <w:ind w:firstLineChars="200" w:firstLine="480"/>
        <w:rPr>
          <w:rFonts w:ascii="宋体" w:eastAsia="宋体" w:hAnsi="宋体" w:cs="宋体"/>
          <w:sz w:val="24"/>
        </w:rPr>
      </w:pPr>
      <w:r w:rsidRPr="00EA0D7C">
        <w:rPr>
          <w:rFonts w:ascii="宋体" w:eastAsia="宋体" w:hAnsi="宋体" w:cs="宋体" w:hint="eastAsia"/>
          <w:sz w:val="24"/>
        </w:rPr>
        <w:t>本项目没有生产废水，只有生活污水，生活污水排入防渗旱厕，定期清掏，用作农家肥。</w:t>
      </w:r>
    </w:p>
    <w:p w:rsidR="008C236B" w:rsidRPr="00EA0D7C" w:rsidRDefault="00A2530B" w:rsidP="00D66204">
      <w:pPr>
        <w:tabs>
          <w:tab w:val="left" w:pos="-108"/>
          <w:tab w:val="left" w:pos="627"/>
          <w:tab w:val="left" w:pos="942"/>
        </w:tabs>
        <w:spacing w:line="480" w:lineRule="exact"/>
        <w:ind w:firstLineChars="200" w:firstLine="480"/>
        <w:rPr>
          <w:rFonts w:ascii="宋体" w:eastAsia="宋体" w:hAnsi="宋体" w:cs="宋体"/>
          <w:sz w:val="24"/>
        </w:rPr>
      </w:pPr>
      <w:r w:rsidRPr="00EA0D7C">
        <w:rPr>
          <w:rFonts w:ascii="宋体" w:eastAsia="宋体" w:hAnsi="宋体" w:cs="宋体" w:hint="eastAsia"/>
          <w:sz w:val="24"/>
        </w:rPr>
        <w:t>因此，本项目污染物排放总量控制指标为SO</w:t>
      </w:r>
      <w:r w:rsidRPr="00EA0D7C">
        <w:rPr>
          <w:rFonts w:ascii="宋体" w:eastAsia="宋体" w:hAnsi="宋体" w:cs="宋体" w:hint="eastAsia"/>
          <w:sz w:val="24"/>
          <w:vertAlign w:val="subscript"/>
        </w:rPr>
        <w:t>2</w:t>
      </w:r>
      <w:r w:rsidRPr="00EA0D7C">
        <w:rPr>
          <w:rFonts w:ascii="宋体" w:eastAsia="宋体" w:hAnsi="宋体" w:cs="宋体" w:hint="eastAsia"/>
          <w:sz w:val="24"/>
        </w:rPr>
        <w:t>：0t/a，氮氧化物：0t/a，COD：0t/a，NH</w:t>
      </w:r>
      <w:r w:rsidRPr="00EA0D7C">
        <w:rPr>
          <w:rFonts w:ascii="宋体" w:eastAsia="宋体" w:hAnsi="宋体" w:cs="宋体" w:hint="eastAsia"/>
          <w:sz w:val="24"/>
          <w:vertAlign w:val="subscript"/>
        </w:rPr>
        <w:t>3</w:t>
      </w:r>
      <w:r w:rsidRPr="00EA0D7C">
        <w:rPr>
          <w:rFonts w:ascii="宋体" w:eastAsia="宋体" w:hAnsi="宋体" w:cs="宋体" w:hint="eastAsia"/>
          <w:sz w:val="24"/>
        </w:rPr>
        <w:t>-N：0t/a。</w:t>
      </w:r>
    </w:p>
    <w:p w:rsidR="008C236B" w:rsidRPr="00EA0D7C" w:rsidRDefault="008C236B" w:rsidP="00D66204">
      <w:pPr>
        <w:widowControl/>
        <w:spacing w:line="480" w:lineRule="exact"/>
        <w:ind w:firstLineChars="200" w:firstLine="480"/>
        <w:rPr>
          <w:rFonts w:ascii="宋体" w:eastAsia="宋体" w:hAnsi="宋体" w:cs="Times New Roman"/>
          <w:kern w:val="0"/>
          <w:sz w:val="24"/>
          <w:szCs w:val="21"/>
        </w:rPr>
      </w:pPr>
    </w:p>
    <w:p w:rsidR="008C236B" w:rsidRPr="00EA0D7C" w:rsidRDefault="008C236B" w:rsidP="00D66204">
      <w:pPr>
        <w:spacing w:line="480" w:lineRule="exact"/>
        <w:rPr>
          <w:rFonts w:ascii="宋体" w:eastAsia="宋体" w:hAnsi="宋体"/>
        </w:rPr>
        <w:sectPr w:rsidR="008C236B" w:rsidRPr="00EA0D7C">
          <w:pgSz w:w="11906" w:h="16838"/>
          <w:pgMar w:top="1440" w:right="1800" w:bottom="1440" w:left="1800" w:header="851" w:footer="992" w:gutter="0"/>
          <w:cols w:space="425"/>
          <w:docGrid w:type="lines" w:linePitch="312"/>
        </w:sectPr>
      </w:pPr>
    </w:p>
    <w:p w:rsidR="008C236B" w:rsidRPr="00EA0D7C" w:rsidRDefault="00A2530B" w:rsidP="00D66204">
      <w:pPr>
        <w:pStyle w:val="1"/>
        <w:spacing w:line="480" w:lineRule="exact"/>
      </w:pPr>
      <w:bookmarkStart w:id="58" w:name="_Toc511997736"/>
      <w:r w:rsidRPr="00EA0D7C">
        <w:rPr>
          <w:rFonts w:hint="eastAsia"/>
        </w:rPr>
        <w:lastRenderedPageBreak/>
        <w:t>8 环境管理检查</w:t>
      </w:r>
      <w:bookmarkEnd w:id="58"/>
    </w:p>
    <w:p w:rsidR="008C236B" w:rsidRPr="00EA0D7C" w:rsidRDefault="00A2530B" w:rsidP="00D66204">
      <w:pPr>
        <w:pStyle w:val="2"/>
        <w:spacing w:line="480" w:lineRule="exact"/>
      </w:pPr>
      <w:bookmarkStart w:id="59" w:name="_Toc511997737"/>
      <w:r w:rsidRPr="00EA0D7C">
        <w:rPr>
          <w:rFonts w:hint="eastAsia"/>
        </w:rPr>
        <w:t>8.1 环保管理机构</w:t>
      </w:r>
      <w:bookmarkEnd w:id="59"/>
    </w:p>
    <w:p w:rsidR="00CA5EED" w:rsidRPr="006205FC" w:rsidRDefault="00A2530B" w:rsidP="00CA5EED">
      <w:pPr>
        <w:spacing w:line="500" w:lineRule="exact"/>
        <w:ind w:firstLineChars="200" w:firstLine="480"/>
        <w:rPr>
          <w:rFonts w:ascii="宋体" w:eastAsia="宋体" w:hAnsi="宋体" w:cs="宋体"/>
          <w:sz w:val="24"/>
          <w:szCs w:val="24"/>
        </w:rPr>
      </w:pPr>
      <w:r w:rsidRPr="00EA0D7C">
        <w:rPr>
          <w:rFonts w:ascii="宋体" w:eastAsia="宋体" w:hAnsi="宋体" w:cs="宋体" w:hint="eastAsia"/>
          <w:sz w:val="24"/>
          <w:szCs w:val="24"/>
        </w:rPr>
        <w:t>张家口</w:t>
      </w:r>
      <w:proofErr w:type="gramStart"/>
      <w:r w:rsidRPr="00EA0D7C">
        <w:rPr>
          <w:rFonts w:ascii="宋体" w:eastAsia="宋体" w:hAnsi="宋体" w:cs="宋体" w:hint="eastAsia"/>
          <w:sz w:val="24"/>
          <w:szCs w:val="24"/>
        </w:rPr>
        <w:t>益兴彩钢</w:t>
      </w:r>
      <w:proofErr w:type="gramEnd"/>
      <w:r w:rsidRPr="00EA0D7C">
        <w:rPr>
          <w:rFonts w:ascii="宋体" w:eastAsia="宋体" w:hAnsi="宋体" w:cs="宋体" w:hint="eastAsia"/>
          <w:sz w:val="24"/>
          <w:szCs w:val="24"/>
        </w:rPr>
        <w:t>有限公司</w:t>
      </w:r>
      <w:r w:rsidRPr="00EA0D7C">
        <w:rPr>
          <w:rFonts w:ascii="宋体" w:eastAsia="宋体" w:hAnsi="宋体" w:hint="eastAsia"/>
          <w:sz w:val="24"/>
          <w:szCs w:val="24"/>
        </w:rPr>
        <w:t>环境管理由公司</w:t>
      </w:r>
      <w:bookmarkStart w:id="60" w:name="_Toc412705194"/>
      <w:bookmarkStart w:id="61" w:name="_Toc294178076"/>
      <w:bookmarkStart w:id="62" w:name="_Toc511997738"/>
      <w:r w:rsidR="00CA5EED">
        <w:rPr>
          <w:rFonts w:ascii="宋体" w:eastAsia="宋体" w:hAnsi="宋体" w:cs="宋体" w:hint="eastAsia"/>
          <w:sz w:val="24"/>
          <w:szCs w:val="24"/>
        </w:rPr>
        <w:t>经理</w:t>
      </w:r>
      <w:r w:rsidR="00CA5EED" w:rsidRPr="006205FC">
        <w:rPr>
          <w:rFonts w:ascii="宋体" w:eastAsia="宋体" w:hAnsi="宋体" w:cs="宋体" w:hint="eastAsia"/>
          <w:sz w:val="24"/>
          <w:szCs w:val="24"/>
        </w:rPr>
        <w:t>负责监督，负责工程环境管理工作，定期进行巡检环境影响情况，及时处理环境问题，并进行有关环境保护法规宣传工作。</w:t>
      </w:r>
    </w:p>
    <w:p w:rsidR="008C236B" w:rsidRPr="00CA5EED" w:rsidRDefault="00A2530B" w:rsidP="00CA5EED">
      <w:pPr>
        <w:pStyle w:val="2"/>
        <w:spacing w:line="480" w:lineRule="exact"/>
      </w:pPr>
      <w:r w:rsidRPr="00CA5EED">
        <w:t>8.2 施工期环境管理</w:t>
      </w:r>
      <w:bookmarkEnd w:id="60"/>
      <w:bookmarkEnd w:id="61"/>
      <w:bookmarkEnd w:id="62"/>
    </w:p>
    <w:p w:rsidR="00AB425B" w:rsidRPr="006205FC" w:rsidRDefault="00AB425B" w:rsidP="00AB425B">
      <w:pPr>
        <w:spacing w:line="500" w:lineRule="exact"/>
        <w:ind w:firstLineChars="200" w:firstLine="480"/>
        <w:rPr>
          <w:rFonts w:ascii="宋体" w:eastAsia="宋体" w:hAnsi="宋体" w:cs="宋体"/>
          <w:sz w:val="24"/>
          <w:szCs w:val="24"/>
        </w:rPr>
      </w:pPr>
      <w:bookmarkStart w:id="63" w:name="_Toc294178077"/>
      <w:bookmarkStart w:id="64" w:name="_Toc412705195"/>
      <w:bookmarkStart w:id="65" w:name="_Toc511997739"/>
      <w:r w:rsidRPr="006205FC">
        <w:rPr>
          <w:rFonts w:ascii="宋体" w:eastAsia="宋体" w:hAnsi="宋体" w:cs="宋体" w:hint="eastAsia"/>
          <w:sz w:val="24"/>
          <w:szCs w:val="24"/>
        </w:rPr>
        <w:t>本工程</w:t>
      </w:r>
      <w:r>
        <w:rPr>
          <w:rFonts w:ascii="宋体" w:eastAsia="宋体" w:hAnsi="宋体" w:cs="宋体" w:hint="eastAsia"/>
          <w:sz w:val="24"/>
          <w:szCs w:val="24"/>
        </w:rPr>
        <w:t>租用厂房，只进行设备安装，无土建工程。因此</w:t>
      </w:r>
      <w:r w:rsidRPr="006205FC">
        <w:rPr>
          <w:rFonts w:ascii="宋体" w:eastAsia="宋体" w:hAnsi="宋体" w:cs="宋体" w:hint="eastAsia"/>
          <w:sz w:val="24"/>
          <w:szCs w:val="24"/>
        </w:rPr>
        <w:t>在施工过程中</w:t>
      </w:r>
      <w:r>
        <w:rPr>
          <w:rFonts w:ascii="宋体" w:eastAsia="宋体" w:hAnsi="宋体" w:cs="宋体" w:hint="eastAsia"/>
          <w:sz w:val="24"/>
          <w:szCs w:val="24"/>
        </w:rPr>
        <w:t>总经理</w:t>
      </w:r>
      <w:r w:rsidRPr="006205FC">
        <w:rPr>
          <w:rFonts w:ascii="宋体" w:eastAsia="宋体" w:hAnsi="宋体" w:cs="宋体" w:hint="eastAsia"/>
          <w:sz w:val="24"/>
          <w:szCs w:val="24"/>
        </w:rPr>
        <w:t>负责监督施工单位落实工程环评阶段及</w:t>
      </w:r>
      <w:r>
        <w:rPr>
          <w:rFonts w:ascii="宋体" w:eastAsia="宋体" w:hAnsi="宋体" w:cs="宋体" w:hint="eastAsia"/>
          <w:sz w:val="24"/>
          <w:szCs w:val="24"/>
        </w:rPr>
        <w:t>批复文件提出的环境保护措施，使工程施工对周围环境的影响降至最低</w:t>
      </w:r>
    </w:p>
    <w:p w:rsidR="008C236B" w:rsidRPr="00EA0D7C" w:rsidRDefault="00A2530B" w:rsidP="00D66204">
      <w:pPr>
        <w:pStyle w:val="2"/>
        <w:spacing w:line="480" w:lineRule="exact"/>
      </w:pPr>
      <w:r w:rsidRPr="00EA0D7C">
        <w:t>8.3 运行期环境管理</w:t>
      </w:r>
      <w:bookmarkEnd w:id="63"/>
      <w:bookmarkEnd w:id="64"/>
      <w:bookmarkEnd w:id="65"/>
    </w:p>
    <w:p w:rsidR="00AB425B" w:rsidRDefault="00A2530B" w:rsidP="00AB425B">
      <w:pPr>
        <w:spacing w:line="480" w:lineRule="exact"/>
        <w:ind w:firstLineChars="200" w:firstLine="480"/>
        <w:rPr>
          <w:rFonts w:ascii="宋体" w:eastAsia="宋体" w:hAnsi="宋体" w:cs="宋体"/>
          <w:sz w:val="24"/>
          <w:szCs w:val="24"/>
        </w:rPr>
      </w:pPr>
      <w:bookmarkStart w:id="66" w:name="_Toc294178078"/>
      <w:r w:rsidRPr="00EA0D7C">
        <w:rPr>
          <w:rFonts w:ascii="宋体" w:eastAsia="宋体" w:hAnsi="宋体" w:cs="宋体" w:hint="eastAsia"/>
          <w:sz w:val="24"/>
          <w:szCs w:val="24"/>
        </w:rPr>
        <w:t>张家口</w:t>
      </w:r>
      <w:proofErr w:type="gramStart"/>
      <w:r w:rsidRPr="00EA0D7C">
        <w:rPr>
          <w:rFonts w:ascii="宋体" w:eastAsia="宋体" w:hAnsi="宋体" w:cs="宋体" w:hint="eastAsia"/>
          <w:sz w:val="24"/>
          <w:szCs w:val="24"/>
        </w:rPr>
        <w:t>益兴彩钢</w:t>
      </w:r>
      <w:proofErr w:type="gramEnd"/>
      <w:r w:rsidRPr="00EA0D7C">
        <w:rPr>
          <w:rFonts w:ascii="宋体" w:eastAsia="宋体" w:hAnsi="宋体" w:cs="宋体" w:hint="eastAsia"/>
          <w:sz w:val="24"/>
          <w:szCs w:val="24"/>
        </w:rPr>
        <w:t>有限公司</w:t>
      </w:r>
      <w:bookmarkStart w:id="67" w:name="_Toc412705196"/>
      <w:bookmarkStart w:id="68" w:name="_Toc414220602"/>
      <w:bookmarkStart w:id="69" w:name="_Toc511997740"/>
      <w:bookmarkStart w:id="70" w:name="_Toc412705199"/>
      <w:bookmarkStart w:id="71" w:name="_Toc414220604"/>
      <w:bookmarkEnd w:id="66"/>
      <w:r w:rsidR="000B4123" w:rsidRPr="00EA0D7C">
        <w:rPr>
          <w:rFonts w:ascii="宋体" w:eastAsia="宋体" w:hAnsi="宋体" w:hint="eastAsia"/>
          <w:sz w:val="24"/>
          <w:szCs w:val="24"/>
        </w:rPr>
        <w:t>由公司</w:t>
      </w:r>
      <w:r w:rsidR="000B4123">
        <w:rPr>
          <w:rFonts w:ascii="宋体" w:eastAsia="宋体" w:hAnsi="宋体" w:cs="宋体" w:hint="eastAsia"/>
          <w:sz w:val="24"/>
          <w:szCs w:val="24"/>
        </w:rPr>
        <w:t>经理</w:t>
      </w:r>
      <w:r w:rsidR="000B4123" w:rsidRPr="006205FC">
        <w:rPr>
          <w:rFonts w:ascii="宋体" w:eastAsia="宋体" w:hAnsi="宋体" w:cs="宋体" w:hint="eastAsia"/>
          <w:sz w:val="24"/>
          <w:szCs w:val="24"/>
        </w:rPr>
        <w:t>负责</w:t>
      </w:r>
      <w:r w:rsidR="000B4123">
        <w:rPr>
          <w:rFonts w:ascii="宋体" w:eastAsia="宋体" w:hAnsi="宋体" w:cs="宋体" w:hint="eastAsia"/>
          <w:sz w:val="24"/>
          <w:szCs w:val="24"/>
        </w:rPr>
        <w:t>相应的</w:t>
      </w:r>
      <w:r w:rsidR="00AB425B" w:rsidRPr="006205FC">
        <w:rPr>
          <w:rFonts w:ascii="宋体" w:eastAsia="宋体" w:hAnsi="宋体" w:cs="宋体" w:hint="eastAsia"/>
          <w:sz w:val="24"/>
          <w:szCs w:val="24"/>
        </w:rPr>
        <w:t>环境管理</w:t>
      </w:r>
      <w:r w:rsidR="000B4123">
        <w:rPr>
          <w:rFonts w:ascii="宋体" w:eastAsia="宋体" w:hAnsi="宋体" w:cs="宋体" w:hint="eastAsia"/>
          <w:sz w:val="24"/>
          <w:szCs w:val="24"/>
        </w:rPr>
        <w:t>工作</w:t>
      </w:r>
      <w:r w:rsidR="00AB425B" w:rsidRPr="006205FC">
        <w:rPr>
          <w:rFonts w:ascii="宋体" w:eastAsia="宋体" w:hAnsi="宋体" w:cs="宋体" w:hint="eastAsia"/>
          <w:sz w:val="24"/>
          <w:szCs w:val="24"/>
        </w:rPr>
        <w:t>，负责监督国家法规、条例的贯彻执行情况，制订和贯彻环保管理制度，监控本工程的主要污染，对各部门、操作岗位进行环境保护监督和考核。</w:t>
      </w:r>
    </w:p>
    <w:p w:rsidR="008C236B" w:rsidRPr="00EA0D7C" w:rsidRDefault="00A2530B" w:rsidP="00AB425B">
      <w:pPr>
        <w:pStyle w:val="2"/>
        <w:spacing w:line="480" w:lineRule="exact"/>
      </w:pPr>
      <w:r w:rsidRPr="00EA0D7C">
        <w:t xml:space="preserve">8.4 </w:t>
      </w:r>
      <w:r w:rsidRPr="00EA0D7C">
        <w:rPr>
          <w:rFonts w:hint="eastAsia"/>
        </w:rPr>
        <w:t>社会环境影响</w:t>
      </w:r>
      <w:r w:rsidRPr="00EA0D7C">
        <w:t>情况调查</w:t>
      </w:r>
      <w:bookmarkEnd w:id="67"/>
      <w:bookmarkEnd w:id="68"/>
      <w:bookmarkEnd w:id="69"/>
    </w:p>
    <w:p w:rsidR="008C236B" w:rsidRPr="00EA0D7C" w:rsidRDefault="00A2530B" w:rsidP="00D66204">
      <w:pPr>
        <w:spacing w:line="480" w:lineRule="exact"/>
        <w:ind w:firstLineChars="200" w:firstLine="480"/>
        <w:rPr>
          <w:rFonts w:ascii="宋体" w:eastAsia="宋体" w:hAnsi="宋体"/>
          <w:sz w:val="24"/>
          <w:szCs w:val="24"/>
        </w:rPr>
      </w:pPr>
      <w:r w:rsidRPr="00EA0D7C">
        <w:rPr>
          <w:rFonts w:ascii="宋体" w:eastAsia="宋体" w:hAnsi="宋体" w:hint="eastAsia"/>
          <w:sz w:val="24"/>
          <w:szCs w:val="24"/>
        </w:rPr>
        <w:t>经咨询当地环保主管部门，项目建设及试运行期间未发生扰民和公众投诉意见。</w:t>
      </w:r>
    </w:p>
    <w:p w:rsidR="008C236B" w:rsidRPr="00EA0D7C" w:rsidRDefault="00A2530B" w:rsidP="00D66204">
      <w:pPr>
        <w:pStyle w:val="2"/>
        <w:spacing w:line="480" w:lineRule="exact"/>
      </w:pPr>
      <w:bookmarkStart w:id="72" w:name="_Toc511997741"/>
      <w:r w:rsidRPr="00EA0D7C">
        <w:t>8.5 环境管理情况分析</w:t>
      </w:r>
      <w:bookmarkEnd w:id="70"/>
      <w:bookmarkEnd w:id="71"/>
      <w:bookmarkEnd w:id="72"/>
    </w:p>
    <w:p w:rsidR="008C236B" w:rsidRPr="00EA0D7C" w:rsidRDefault="00A2530B" w:rsidP="00D66204">
      <w:pPr>
        <w:spacing w:line="480" w:lineRule="exact"/>
        <w:ind w:firstLineChars="200" w:firstLine="480"/>
        <w:rPr>
          <w:rFonts w:ascii="宋体" w:eastAsia="宋体" w:hAnsi="宋体"/>
          <w:sz w:val="24"/>
          <w:szCs w:val="24"/>
        </w:rPr>
      </w:pPr>
      <w:r w:rsidRPr="00EA0D7C">
        <w:rPr>
          <w:rFonts w:ascii="宋体" w:eastAsia="宋体" w:hAnsi="宋体"/>
          <w:sz w:val="24"/>
          <w:szCs w:val="24"/>
        </w:rPr>
        <w:t>建设单位和运行单位设置了相应的环境管理机构，并且正常履行了施工期和运行期的环境职责，运行初期的检测工作也已经完成，后续检测计划按周期正常进行。</w:t>
      </w:r>
    </w:p>
    <w:p w:rsidR="008C236B" w:rsidRPr="00EA0D7C" w:rsidRDefault="008C236B" w:rsidP="00D66204">
      <w:pPr>
        <w:spacing w:line="480" w:lineRule="exact"/>
        <w:rPr>
          <w:rFonts w:ascii="宋体" w:eastAsia="宋体" w:hAnsi="宋体"/>
        </w:rPr>
        <w:sectPr w:rsidR="008C236B" w:rsidRPr="00EA0D7C">
          <w:pgSz w:w="11906" w:h="16838"/>
          <w:pgMar w:top="1440" w:right="1800" w:bottom="1440" w:left="1800" w:header="851" w:footer="992" w:gutter="0"/>
          <w:cols w:space="425"/>
          <w:docGrid w:type="lines" w:linePitch="312"/>
        </w:sectPr>
      </w:pPr>
    </w:p>
    <w:p w:rsidR="008C236B" w:rsidRPr="00EA0D7C" w:rsidRDefault="00A2530B" w:rsidP="00D66204">
      <w:pPr>
        <w:pStyle w:val="1"/>
        <w:spacing w:line="480" w:lineRule="exact"/>
      </w:pPr>
      <w:bookmarkStart w:id="73" w:name="_Toc511997742"/>
      <w:r w:rsidRPr="00EA0D7C">
        <w:rPr>
          <w:rFonts w:hint="eastAsia"/>
        </w:rPr>
        <w:lastRenderedPageBreak/>
        <w:t>9 结论和建议</w:t>
      </w:r>
      <w:bookmarkEnd w:id="73"/>
    </w:p>
    <w:p w:rsidR="008C236B" w:rsidRPr="00EA0D7C" w:rsidRDefault="00A2530B" w:rsidP="00D66204">
      <w:pPr>
        <w:pStyle w:val="2"/>
        <w:spacing w:line="480" w:lineRule="exact"/>
      </w:pPr>
      <w:bookmarkStart w:id="74" w:name="_Toc511997743"/>
      <w:r w:rsidRPr="00EA0D7C">
        <w:rPr>
          <w:rFonts w:hint="eastAsia"/>
        </w:rPr>
        <w:t>9.1</w:t>
      </w:r>
      <w:r w:rsidRPr="00EA0D7C">
        <w:t xml:space="preserve"> </w:t>
      </w:r>
      <w:r w:rsidRPr="00EA0D7C">
        <w:rPr>
          <w:rFonts w:hint="eastAsia"/>
        </w:rPr>
        <w:t>验收主要结论</w:t>
      </w:r>
      <w:bookmarkEnd w:id="74"/>
    </w:p>
    <w:p w:rsidR="008C236B" w:rsidRPr="00EA0D7C" w:rsidRDefault="00A2530B" w:rsidP="00652311">
      <w:pPr>
        <w:widowControl/>
        <w:spacing w:line="460" w:lineRule="exact"/>
        <w:ind w:firstLineChars="200" w:firstLine="480"/>
        <w:rPr>
          <w:rFonts w:ascii="宋体" w:eastAsia="宋体" w:hAnsi="宋体" w:cs="Times New Roman"/>
          <w:sz w:val="24"/>
          <w:szCs w:val="24"/>
        </w:rPr>
      </w:pPr>
      <w:r w:rsidRPr="00EA0D7C">
        <w:rPr>
          <w:rFonts w:ascii="宋体" w:eastAsia="宋体" w:hAnsi="宋体" w:cs="Times New Roman" w:hint="eastAsia"/>
          <w:sz w:val="24"/>
          <w:szCs w:val="24"/>
        </w:rPr>
        <w:t>检测期间，该企业生产正常，设施运行稳定，生产负荷达到75%以上，满足验收检测技术规范要求。</w:t>
      </w:r>
    </w:p>
    <w:p w:rsidR="008C236B" w:rsidRPr="00EA0D7C" w:rsidRDefault="00A2530B" w:rsidP="00652311">
      <w:pPr>
        <w:pStyle w:val="affc"/>
        <w:widowControl/>
        <w:adjustRightInd/>
        <w:spacing w:line="460" w:lineRule="exact"/>
        <w:ind w:left="480" w:firstLineChars="0" w:firstLine="0"/>
        <w:jc w:val="both"/>
        <w:textAlignment w:val="auto"/>
        <w:rPr>
          <w:rFonts w:ascii="宋体" w:hAnsi="宋体"/>
          <w:szCs w:val="24"/>
        </w:rPr>
      </w:pPr>
      <w:bookmarkStart w:id="75" w:name="_Hlk496998889"/>
      <w:r w:rsidRPr="00EA0D7C">
        <w:rPr>
          <w:rFonts w:ascii="宋体" w:hAnsi="宋体" w:hint="eastAsia"/>
          <w:szCs w:val="24"/>
        </w:rPr>
        <w:t>（1）废水</w:t>
      </w:r>
    </w:p>
    <w:bookmarkEnd w:id="75"/>
    <w:p w:rsidR="008C236B" w:rsidRPr="00EA0D7C" w:rsidRDefault="00A2530B" w:rsidP="00652311">
      <w:pPr>
        <w:spacing w:line="460" w:lineRule="exact"/>
        <w:ind w:firstLineChars="200" w:firstLine="480"/>
        <w:rPr>
          <w:rFonts w:ascii="宋体" w:eastAsia="宋体" w:hAnsi="宋体"/>
          <w:sz w:val="24"/>
          <w:szCs w:val="24"/>
        </w:rPr>
      </w:pPr>
      <w:r w:rsidRPr="00EA0D7C">
        <w:rPr>
          <w:rFonts w:ascii="宋体" w:eastAsia="宋体" w:hAnsi="宋体" w:hint="eastAsia"/>
          <w:sz w:val="24"/>
          <w:szCs w:val="24"/>
        </w:rPr>
        <w:t>本项目</w:t>
      </w:r>
      <w:r w:rsidRPr="00EA0D7C">
        <w:rPr>
          <w:rFonts w:ascii="宋体" w:eastAsia="宋体" w:hAnsi="宋体"/>
          <w:sz w:val="24"/>
          <w:szCs w:val="24"/>
        </w:rPr>
        <w:t>无生产废水产生，主要为职工生活污水</w:t>
      </w:r>
      <w:r w:rsidRPr="00EA0D7C">
        <w:rPr>
          <w:rFonts w:ascii="宋体" w:eastAsia="宋体" w:hAnsi="宋体" w:hint="eastAsia"/>
          <w:sz w:val="24"/>
          <w:szCs w:val="24"/>
        </w:rPr>
        <w:t>。</w:t>
      </w:r>
      <w:r w:rsidR="00652311" w:rsidRPr="00652311">
        <w:rPr>
          <w:rFonts w:ascii="宋体" w:eastAsia="宋体" w:hAnsi="宋体" w:hint="eastAsia"/>
          <w:sz w:val="24"/>
          <w:szCs w:val="24"/>
        </w:rPr>
        <w:t>本项目所在区域园区污水管网尚未建成，项目使用防渗旱厕。</w:t>
      </w:r>
      <w:r w:rsidRPr="00EA0D7C">
        <w:rPr>
          <w:rFonts w:ascii="宋体" w:eastAsia="宋体" w:hAnsi="宋体" w:hint="eastAsia"/>
          <w:sz w:val="24"/>
          <w:szCs w:val="24"/>
        </w:rPr>
        <w:t>生活污水排入防渗旱厕，定期清掏，用作农家肥。</w:t>
      </w:r>
    </w:p>
    <w:p w:rsidR="008C236B" w:rsidRPr="00EA0D7C" w:rsidRDefault="00A2530B" w:rsidP="00652311">
      <w:pPr>
        <w:spacing w:line="460" w:lineRule="exact"/>
        <w:ind w:firstLineChars="200" w:firstLine="480"/>
        <w:rPr>
          <w:rFonts w:ascii="宋体" w:eastAsia="宋体" w:hAnsi="宋体"/>
          <w:sz w:val="24"/>
          <w:szCs w:val="24"/>
        </w:rPr>
      </w:pPr>
      <w:r w:rsidRPr="00EA0D7C">
        <w:rPr>
          <w:rFonts w:ascii="宋体" w:eastAsia="宋体" w:hAnsi="宋体" w:hint="eastAsia"/>
          <w:sz w:val="24"/>
          <w:szCs w:val="24"/>
        </w:rPr>
        <w:t>本项目污水治理措施是可行的，项目污水不会对周边水环境质量造成明显不利影响。</w:t>
      </w:r>
    </w:p>
    <w:p w:rsidR="008C236B" w:rsidRPr="00EA0D7C" w:rsidRDefault="00A2530B" w:rsidP="00652311">
      <w:pPr>
        <w:pStyle w:val="affc"/>
        <w:widowControl/>
        <w:adjustRightInd/>
        <w:spacing w:line="460" w:lineRule="exact"/>
        <w:ind w:firstLine="480"/>
        <w:jc w:val="both"/>
        <w:textAlignment w:val="auto"/>
        <w:rPr>
          <w:rFonts w:ascii="宋体" w:hAnsi="宋体"/>
          <w:szCs w:val="24"/>
        </w:rPr>
      </w:pPr>
      <w:r w:rsidRPr="00EA0D7C">
        <w:rPr>
          <w:rFonts w:ascii="宋体" w:hAnsi="宋体" w:hint="eastAsia"/>
          <w:szCs w:val="24"/>
        </w:rPr>
        <w:t>（2）噪声</w:t>
      </w:r>
    </w:p>
    <w:p w:rsidR="008C236B" w:rsidRPr="00EA0D7C" w:rsidRDefault="00A2530B" w:rsidP="00652311">
      <w:pPr>
        <w:pStyle w:val="26"/>
        <w:adjustRightInd w:val="0"/>
        <w:snapToGrid w:val="0"/>
        <w:spacing w:line="460" w:lineRule="exact"/>
        <w:ind w:firstLineChars="200" w:firstLine="480"/>
        <w:rPr>
          <w:rFonts w:ascii="宋体" w:eastAsia="宋体" w:hAnsi="宋体"/>
          <w:spacing w:val="0"/>
          <w:sz w:val="24"/>
          <w:szCs w:val="24"/>
        </w:rPr>
      </w:pPr>
      <w:r w:rsidRPr="00EA0D7C">
        <w:rPr>
          <w:rFonts w:ascii="宋体" w:eastAsia="宋体" w:hAnsi="宋体" w:hint="eastAsia"/>
          <w:spacing w:val="0"/>
          <w:sz w:val="24"/>
          <w:szCs w:val="24"/>
        </w:rPr>
        <w:t>该企业厂界昼间噪声范围为49.2到54.5dB(A)，夜间噪声范围为44.9到47.7dB(A)，检测结果达到《工业企业厂界环境噪声排放标准》GB12348-2008中三类标准限值要求。</w:t>
      </w:r>
    </w:p>
    <w:p w:rsidR="008C236B" w:rsidRPr="00EA0D7C" w:rsidRDefault="00A2530B" w:rsidP="00652311">
      <w:pPr>
        <w:pStyle w:val="affc"/>
        <w:widowControl/>
        <w:adjustRightInd/>
        <w:spacing w:line="460" w:lineRule="exact"/>
        <w:ind w:left="480" w:firstLineChars="0" w:firstLine="0"/>
        <w:jc w:val="both"/>
        <w:textAlignment w:val="auto"/>
        <w:rPr>
          <w:rFonts w:ascii="宋体" w:hAnsi="宋体"/>
          <w:szCs w:val="24"/>
        </w:rPr>
      </w:pPr>
      <w:r w:rsidRPr="00EA0D7C">
        <w:rPr>
          <w:rFonts w:ascii="宋体" w:hAnsi="宋体" w:hint="eastAsia"/>
          <w:szCs w:val="24"/>
        </w:rPr>
        <w:t>（3）固体废弃物</w:t>
      </w:r>
    </w:p>
    <w:p w:rsidR="008C236B" w:rsidRPr="00EA0D7C" w:rsidRDefault="00A2530B" w:rsidP="00652311">
      <w:pPr>
        <w:pStyle w:val="26"/>
        <w:adjustRightInd w:val="0"/>
        <w:snapToGrid w:val="0"/>
        <w:spacing w:line="460" w:lineRule="exact"/>
        <w:ind w:firstLineChars="200" w:firstLine="480"/>
        <w:rPr>
          <w:rFonts w:ascii="宋体" w:eastAsia="宋体" w:hAnsi="宋体"/>
          <w:spacing w:val="0"/>
          <w:sz w:val="24"/>
          <w:szCs w:val="24"/>
        </w:rPr>
      </w:pPr>
      <w:r w:rsidRPr="00EA0D7C">
        <w:rPr>
          <w:rFonts w:ascii="宋体" w:eastAsia="宋体" w:hAnsi="宋体" w:hint="eastAsia"/>
          <w:spacing w:val="0"/>
          <w:sz w:val="24"/>
          <w:szCs w:val="24"/>
        </w:rPr>
        <w:t>主要为职工生活垃圾、边角废料。生活垃圾集中收集，定期送至园区垃圾转运站，由环卫部门进行处置。边角废料集中收集，外售。</w:t>
      </w:r>
    </w:p>
    <w:p w:rsidR="008C236B" w:rsidRPr="00EA0D7C" w:rsidRDefault="00A2530B" w:rsidP="00652311">
      <w:pPr>
        <w:pStyle w:val="26"/>
        <w:adjustRightInd w:val="0"/>
        <w:snapToGrid w:val="0"/>
        <w:spacing w:line="460" w:lineRule="exact"/>
        <w:ind w:firstLineChars="200" w:firstLine="480"/>
        <w:rPr>
          <w:rFonts w:ascii="宋体" w:eastAsia="宋体" w:hAnsi="宋体"/>
          <w:spacing w:val="0"/>
          <w:sz w:val="24"/>
          <w:szCs w:val="24"/>
        </w:rPr>
      </w:pPr>
      <w:r w:rsidRPr="00EA0D7C">
        <w:rPr>
          <w:rFonts w:ascii="宋体" w:eastAsia="宋体" w:hAnsi="宋体" w:hint="eastAsia"/>
          <w:spacing w:val="0"/>
          <w:sz w:val="24"/>
          <w:szCs w:val="24"/>
        </w:rPr>
        <w:t>本项目固体废物均得到妥善处置，切实可行，不会对环境造成二次污染。</w:t>
      </w:r>
    </w:p>
    <w:p w:rsidR="008C236B" w:rsidRPr="00EA0D7C" w:rsidRDefault="00A2530B" w:rsidP="00652311">
      <w:pPr>
        <w:pStyle w:val="affc"/>
        <w:widowControl/>
        <w:adjustRightInd/>
        <w:spacing w:line="460" w:lineRule="exact"/>
        <w:ind w:left="480" w:firstLineChars="0" w:firstLine="0"/>
        <w:jc w:val="both"/>
        <w:textAlignment w:val="auto"/>
        <w:rPr>
          <w:rFonts w:ascii="宋体" w:hAnsi="宋体"/>
          <w:szCs w:val="24"/>
        </w:rPr>
      </w:pPr>
      <w:r w:rsidRPr="00EA0D7C">
        <w:rPr>
          <w:rFonts w:ascii="宋体" w:hAnsi="宋体" w:hint="eastAsia"/>
          <w:szCs w:val="24"/>
        </w:rPr>
        <w:t>（4）总量控制要求</w:t>
      </w:r>
    </w:p>
    <w:p w:rsidR="008C236B" w:rsidRPr="00EA0D7C" w:rsidRDefault="00A2530B" w:rsidP="00652311">
      <w:pPr>
        <w:tabs>
          <w:tab w:val="left" w:pos="-108"/>
          <w:tab w:val="left" w:pos="627"/>
          <w:tab w:val="left" w:pos="942"/>
        </w:tabs>
        <w:spacing w:line="460" w:lineRule="exact"/>
        <w:ind w:firstLineChars="200" w:firstLine="480"/>
        <w:rPr>
          <w:rFonts w:ascii="宋体" w:eastAsia="宋体" w:hAnsi="宋体" w:cs="宋体"/>
          <w:sz w:val="24"/>
        </w:rPr>
      </w:pPr>
      <w:bookmarkStart w:id="76" w:name="_Hlk496999304"/>
      <w:r w:rsidRPr="00EA0D7C">
        <w:rPr>
          <w:rFonts w:ascii="宋体" w:eastAsia="宋体" w:hAnsi="宋体" w:cs="宋体" w:hint="eastAsia"/>
          <w:sz w:val="24"/>
        </w:rPr>
        <w:t>本项目生产过程中不需要供热，办公室供暖采用电暖气，</w:t>
      </w:r>
      <w:proofErr w:type="gramStart"/>
      <w:r w:rsidRPr="00EA0D7C">
        <w:rPr>
          <w:rFonts w:ascii="宋体" w:eastAsia="宋体" w:hAnsi="宋体" w:cs="宋体" w:hint="eastAsia"/>
          <w:sz w:val="24"/>
        </w:rPr>
        <w:t>不</w:t>
      </w:r>
      <w:proofErr w:type="gramEnd"/>
      <w:r w:rsidRPr="00EA0D7C">
        <w:rPr>
          <w:rFonts w:ascii="宋体" w:eastAsia="宋体" w:hAnsi="宋体" w:cs="宋体" w:hint="eastAsia"/>
          <w:sz w:val="24"/>
        </w:rPr>
        <w:t>新建锅炉，因此SO</w:t>
      </w:r>
      <w:r w:rsidRPr="00EA0D7C">
        <w:rPr>
          <w:rFonts w:ascii="宋体" w:eastAsia="宋体" w:hAnsi="宋体" w:cs="宋体" w:hint="eastAsia"/>
          <w:sz w:val="24"/>
          <w:vertAlign w:val="subscript"/>
        </w:rPr>
        <w:t>2</w:t>
      </w:r>
      <w:r w:rsidRPr="00EA0D7C">
        <w:rPr>
          <w:rFonts w:ascii="宋体" w:eastAsia="宋体" w:hAnsi="宋体" w:cs="宋体" w:hint="eastAsia"/>
          <w:sz w:val="24"/>
        </w:rPr>
        <w:t>0t/a，氮氧化物0t/a。</w:t>
      </w:r>
    </w:p>
    <w:p w:rsidR="008C236B" w:rsidRPr="00EA0D7C" w:rsidRDefault="00A2530B" w:rsidP="00652311">
      <w:pPr>
        <w:tabs>
          <w:tab w:val="left" w:pos="-108"/>
          <w:tab w:val="left" w:pos="627"/>
          <w:tab w:val="left" w:pos="942"/>
        </w:tabs>
        <w:spacing w:line="460" w:lineRule="exact"/>
        <w:ind w:firstLineChars="200" w:firstLine="480"/>
        <w:rPr>
          <w:rFonts w:ascii="宋体" w:eastAsia="宋体" w:hAnsi="宋体" w:cs="宋体"/>
          <w:sz w:val="24"/>
        </w:rPr>
      </w:pPr>
      <w:r w:rsidRPr="00EA0D7C">
        <w:rPr>
          <w:rFonts w:ascii="宋体" w:eastAsia="宋体" w:hAnsi="宋体" w:cs="宋体" w:hint="eastAsia"/>
          <w:sz w:val="24"/>
        </w:rPr>
        <w:t>本项目没有生产废水，只有生活污水，生活污水排入防渗旱厕，定期清掏，用作农家肥。</w:t>
      </w:r>
    </w:p>
    <w:p w:rsidR="008C236B" w:rsidRPr="00EA0D7C" w:rsidRDefault="00A2530B" w:rsidP="00652311">
      <w:pPr>
        <w:tabs>
          <w:tab w:val="left" w:pos="-108"/>
          <w:tab w:val="left" w:pos="627"/>
          <w:tab w:val="left" w:pos="942"/>
        </w:tabs>
        <w:spacing w:line="460" w:lineRule="exact"/>
        <w:ind w:firstLineChars="200" w:firstLine="480"/>
        <w:rPr>
          <w:rFonts w:ascii="宋体" w:eastAsia="宋体" w:hAnsi="宋体" w:cs="宋体"/>
          <w:sz w:val="24"/>
        </w:rPr>
      </w:pPr>
      <w:r w:rsidRPr="00EA0D7C">
        <w:rPr>
          <w:rFonts w:ascii="宋体" w:eastAsia="宋体" w:hAnsi="宋体" w:cs="宋体" w:hint="eastAsia"/>
          <w:sz w:val="24"/>
        </w:rPr>
        <w:t>因此，本项目污染物排放总量控制指标为SO</w:t>
      </w:r>
      <w:r w:rsidRPr="00EA0D7C">
        <w:rPr>
          <w:rFonts w:ascii="宋体" w:eastAsia="宋体" w:hAnsi="宋体" w:cs="宋体" w:hint="eastAsia"/>
          <w:sz w:val="24"/>
          <w:vertAlign w:val="subscript"/>
        </w:rPr>
        <w:t>2</w:t>
      </w:r>
      <w:r w:rsidRPr="00EA0D7C">
        <w:rPr>
          <w:rFonts w:ascii="宋体" w:eastAsia="宋体" w:hAnsi="宋体" w:cs="宋体" w:hint="eastAsia"/>
          <w:sz w:val="24"/>
        </w:rPr>
        <w:t>：0t/a，氮氧化物：0t/a，COD：0t/a，NH</w:t>
      </w:r>
      <w:r w:rsidRPr="00EA0D7C">
        <w:rPr>
          <w:rFonts w:ascii="宋体" w:eastAsia="宋体" w:hAnsi="宋体" w:cs="宋体" w:hint="eastAsia"/>
          <w:sz w:val="24"/>
          <w:vertAlign w:val="subscript"/>
        </w:rPr>
        <w:t>3</w:t>
      </w:r>
      <w:r w:rsidRPr="00EA0D7C">
        <w:rPr>
          <w:rFonts w:ascii="宋体" w:eastAsia="宋体" w:hAnsi="宋体" w:cs="宋体" w:hint="eastAsia"/>
          <w:sz w:val="24"/>
        </w:rPr>
        <w:t>-N：0t/a。</w:t>
      </w:r>
    </w:p>
    <w:p w:rsidR="008C236B" w:rsidRPr="00EA0D7C" w:rsidRDefault="00A2530B" w:rsidP="00652311">
      <w:pPr>
        <w:widowControl/>
        <w:spacing w:line="460" w:lineRule="exact"/>
        <w:ind w:firstLineChars="200" w:firstLine="480"/>
        <w:rPr>
          <w:rFonts w:ascii="宋体" w:eastAsia="宋体" w:hAnsi="宋体" w:cs="Times New Roman"/>
          <w:sz w:val="24"/>
          <w:szCs w:val="24"/>
        </w:rPr>
      </w:pPr>
      <w:r w:rsidRPr="00EA0D7C">
        <w:rPr>
          <w:rFonts w:ascii="宋体" w:eastAsia="宋体" w:hAnsi="宋体" w:cs="Times New Roman" w:hint="eastAsia"/>
          <w:sz w:val="24"/>
          <w:szCs w:val="24"/>
        </w:rPr>
        <w:t>（5）结论</w:t>
      </w:r>
    </w:p>
    <w:p w:rsidR="008C236B" w:rsidRPr="00EA0D7C" w:rsidRDefault="00A2530B" w:rsidP="00652311">
      <w:pPr>
        <w:widowControl/>
        <w:spacing w:line="460" w:lineRule="exact"/>
        <w:ind w:firstLineChars="200" w:firstLine="480"/>
        <w:rPr>
          <w:rFonts w:ascii="宋体" w:eastAsia="宋体" w:hAnsi="宋体" w:cs="Times New Roman"/>
          <w:sz w:val="24"/>
          <w:szCs w:val="24"/>
        </w:rPr>
      </w:pPr>
      <w:r w:rsidRPr="00EA0D7C">
        <w:rPr>
          <w:rFonts w:ascii="宋体" w:eastAsia="宋体" w:hAnsi="宋体" w:cs="Times New Roman" w:hint="eastAsia"/>
          <w:sz w:val="24"/>
          <w:szCs w:val="24"/>
        </w:rPr>
        <w:t>综上分析，项目已按环评及批复要求进行了环境保护设施建设，根据</w:t>
      </w:r>
      <w:r w:rsidRPr="0015321E">
        <w:rPr>
          <w:rFonts w:ascii="宋体" w:eastAsia="宋体" w:hAnsi="宋体" w:cs="Times New Roman" w:hint="eastAsia"/>
          <w:sz w:val="24"/>
          <w:szCs w:val="24"/>
        </w:rPr>
        <w:t>监测</w:t>
      </w:r>
      <w:r w:rsidRPr="00EA0D7C">
        <w:rPr>
          <w:rFonts w:ascii="宋体" w:eastAsia="宋体" w:hAnsi="宋体" w:cs="Times New Roman" w:hint="eastAsia"/>
          <w:sz w:val="24"/>
          <w:szCs w:val="24"/>
        </w:rPr>
        <w:t>结果可满足相关环境排放标准要求。</w:t>
      </w:r>
      <w:r w:rsidR="005C6629">
        <w:rPr>
          <w:rFonts w:ascii="宋体" w:eastAsia="宋体" w:hAnsi="宋体" w:cs="Times New Roman" w:hint="eastAsia"/>
          <w:sz w:val="24"/>
          <w:szCs w:val="24"/>
        </w:rPr>
        <w:t>通过验收。</w:t>
      </w:r>
    </w:p>
    <w:p w:rsidR="008C236B" w:rsidRPr="00EA0D7C" w:rsidRDefault="00A2530B" w:rsidP="00652311">
      <w:pPr>
        <w:pStyle w:val="2"/>
        <w:spacing w:line="460" w:lineRule="exact"/>
      </w:pPr>
      <w:bookmarkStart w:id="77" w:name="_Toc511997744"/>
      <w:bookmarkEnd w:id="76"/>
      <w:r w:rsidRPr="00EA0D7C">
        <w:rPr>
          <w:rFonts w:hint="eastAsia"/>
        </w:rPr>
        <w:t>9.</w:t>
      </w:r>
      <w:r w:rsidRPr="00EA0D7C">
        <w:t xml:space="preserve">2 </w:t>
      </w:r>
      <w:r w:rsidRPr="00EA0D7C">
        <w:rPr>
          <w:rFonts w:hint="eastAsia"/>
        </w:rPr>
        <w:t>建议</w:t>
      </w:r>
      <w:bookmarkEnd w:id="77"/>
    </w:p>
    <w:p w:rsidR="008C236B" w:rsidRPr="00EA0D7C" w:rsidRDefault="00A2530B" w:rsidP="00826E7D">
      <w:pPr>
        <w:widowControl/>
        <w:spacing w:line="480" w:lineRule="exact"/>
        <w:ind w:firstLineChars="200" w:firstLine="480"/>
        <w:rPr>
          <w:rFonts w:ascii="宋体" w:eastAsia="宋体" w:hAnsi="宋体"/>
          <w:sz w:val="15"/>
        </w:rPr>
      </w:pPr>
      <w:r w:rsidRPr="00EA0D7C">
        <w:rPr>
          <w:rFonts w:ascii="宋体" w:eastAsia="宋体" w:hAnsi="宋体" w:cs="Times New Roman" w:hint="eastAsia"/>
          <w:sz w:val="24"/>
          <w:szCs w:val="24"/>
        </w:rPr>
        <w:t>（</w:t>
      </w:r>
      <w:r w:rsidRPr="00EA0D7C">
        <w:rPr>
          <w:rFonts w:ascii="宋体" w:eastAsia="宋体" w:hAnsi="宋体" w:cs="Times New Roman"/>
          <w:sz w:val="24"/>
          <w:szCs w:val="24"/>
        </w:rPr>
        <w:t>1）加强各项环保设施运行维护，确保设施稳定运行。</w:t>
      </w:r>
    </w:p>
    <w:sectPr w:rsidR="008C236B" w:rsidRPr="00EA0D7C" w:rsidSect="00826E7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6F" w:rsidRDefault="002F3D6F">
      <w:r>
        <w:separator/>
      </w:r>
    </w:p>
  </w:endnote>
  <w:endnote w:type="continuationSeparator" w:id="0">
    <w:p w:rsidR="002F3D6F" w:rsidRDefault="002F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395644"/>
    </w:sdtPr>
    <w:sdtEndPr/>
    <w:sdtContent>
      <w:p w:rsidR="00CA0BCE" w:rsidRDefault="00CA0BCE">
        <w:pPr>
          <w:pStyle w:val="af8"/>
          <w:jc w:val="center"/>
        </w:pPr>
        <w:r>
          <w:fldChar w:fldCharType="begin"/>
        </w:r>
        <w:r>
          <w:instrText>PAGE   \* MERGEFORMAT</w:instrText>
        </w:r>
        <w:r>
          <w:fldChar w:fldCharType="separate"/>
        </w:r>
        <w:r w:rsidR="00D64BBA" w:rsidRPr="00D64BBA">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6F" w:rsidRDefault="002F3D6F">
      <w:r>
        <w:separator/>
      </w:r>
    </w:p>
  </w:footnote>
  <w:footnote w:type="continuationSeparator" w:id="0">
    <w:p w:rsidR="002F3D6F" w:rsidRDefault="002F3D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B3B44A"/>
    <w:multiLevelType w:val="singleLevel"/>
    <w:tmpl w:val="B6B3B44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78"/>
    <w:rsid w:val="00007CBA"/>
    <w:rsid w:val="000137A1"/>
    <w:rsid w:val="000148AA"/>
    <w:rsid w:val="0002043A"/>
    <w:rsid w:val="00021D28"/>
    <w:rsid w:val="00022F7D"/>
    <w:rsid w:val="00031ADD"/>
    <w:rsid w:val="000462A7"/>
    <w:rsid w:val="000579EA"/>
    <w:rsid w:val="000625A7"/>
    <w:rsid w:val="000641C8"/>
    <w:rsid w:val="000701EC"/>
    <w:rsid w:val="000737A4"/>
    <w:rsid w:val="00074678"/>
    <w:rsid w:val="00076D01"/>
    <w:rsid w:val="0008542C"/>
    <w:rsid w:val="0008776D"/>
    <w:rsid w:val="00097CD8"/>
    <w:rsid w:val="000A384F"/>
    <w:rsid w:val="000A412E"/>
    <w:rsid w:val="000A7A75"/>
    <w:rsid w:val="000B37AF"/>
    <w:rsid w:val="000B4123"/>
    <w:rsid w:val="000B42BD"/>
    <w:rsid w:val="000C3750"/>
    <w:rsid w:val="000D3965"/>
    <w:rsid w:val="000D6607"/>
    <w:rsid w:val="000D7387"/>
    <w:rsid w:val="000E4225"/>
    <w:rsid w:val="0011354A"/>
    <w:rsid w:val="0013008A"/>
    <w:rsid w:val="0013039A"/>
    <w:rsid w:val="00132B30"/>
    <w:rsid w:val="001354F6"/>
    <w:rsid w:val="001506F1"/>
    <w:rsid w:val="0015321E"/>
    <w:rsid w:val="00166B19"/>
    <w:rsid w:val="001A0F34"/>
    <w:rsid w:val="001B4FE9"/>
    <w:rsid w:val="001D25E3"/>
    <w:rsid w:val="001D2E6B"/>
    <w:rsid w:val="001D5A11"/>
    <w:rsid w:val="001F6F33"/>
    <w:rsid w:val="00201343"/>
    <w:rsid w:val="00201AE7"/>
    <w:rsid w:val="00206CE1"/>
    <w:rsid w:val="00207100"/>
    <w:rsid w:val="002143BF"/>
    <w:rsid w:val="00214AF7"/>
    <w:rsid w:val="00216C57"/>
    <w:rsid w:val="00216D0D"/>
    <w:rsid w:val="00230686"/>
    <w:rsid w:val="0023096D"/>
    <w:rsid w:val="00232C1C"/>
    <w:rsid w:val="00233E01"/>
    <w:rsid w:val="002458DD"/>
    <w:rsid w:val="00252BF1"/>
    <w:rsid w:val="0026051A"/>
    <w:rsid w:val="00261C95"/>
    <w:rsid w:val="00265779"/>
    <w:rsid w:val="00276FC6"/>
    <w:rsid w:val="00286B5F"/>
    <w:rsid w:val="00293216"/>
    <w:rsid w:val="002A4E5C"/>
    <w:rsid w:val="002A6545"/>
    <w:rsid w:val="002B02D0"/>
    <w:rsid w:val="002D1D15"/>
    <w:rsid w:val="002D3E26"/>
    <w:rsid w:val="002F3D6F"/>
    <w:rsid w:val="002F4153"/>
    <w:rsid w:val="00303AD9"/>
    <w:rsid w:val="00312B61"/>
    <w:rsid w:val="0031678D"/>
    <w:rsid w:val="003222C4"/>
    <w:rsid w:val="00322403"/>
    <w:rsid w:val="003312A4"/>
    <w:rsid w:val="00333A79"/>
    <w:rsid w:val="00335B67"/>
    <w:rsid w:val="00341475"/>
    <w:rsid w:val="003430BD"/>
    <w:rsid w:val="00370E10"/>
    <w:rsid w:val="00373A5E"/>
    <w:rsid w:val="0037435A"/>
    <w:rsid w:val="00375427"/>
    <w:rsid w:val="00382180"/>
    <w:rsid w:val="00382B18"/>
    <w:rsid w:val="003B0D53"/>
    <w:rsid w:val="003B479B"/>
    <w:rsid w:val="003B4A79"/>
    <w:rsid w:val="003E6C8F"/>
    <w:rsid w:val="003F26D3"/>
    <w:rsid w:val="003F3249"/>
    <w:rsid w:val="0040457E"/>
    <w:rsid w:val="00422D48"/>
    <w:rsid w:val="0043732D"/>
    <w:rsid w:val="00441559"/>
    <w:rsid w:val="004463EA"/>
    <w:rsid w:val="0045278E"/>
    <w:rsid w:val="0046464B"/>
    <w:rsid w:val="00477552"/>
    <w:rsid w:val="004867D3"/>
    <w:rsid w:val="00495385"/>
    <w:rsid w:val="004A1EC7"/>
    <w:rsid w:val="004A58BE"/>
    <w:rsid w:val="004A644D"/>
    <w:rsid w:val="004A7E3F"/>
    <w:rsid w:val="004B7F2A"/>
    <w:rsid w:val="004C0F09"/>
    <w:rsid w:val="004C65E9"/>
    <w:rsid w:val="004C6B43"/>
    <w:rsid w:val="004D162A"/>
    <w:rsid w:val="004E6B64"/>
    <w:rsid w:val="00506F89"/>
    <w:rsid w:val="00534AB2"/>
    <w:rsid w:val="00542DA3"/>
    <w:rsid w:val="005547FF"/>
    <w:rsid w:val="0055688F"/>
    <w:rsid w:val="00571B8D"/>
    <w:rsid w:val="005749C9"/>
    <w:rsid w:val="005833F1"/>
    <w:rsid w:val="0058433A"/>
    <w:rsid w:val="00592DA8"/>
    <w:rsid w:val="005A0AED"/>
    <w:rsid w:val="005A5BFE"/>
    <w:rsid w:val="005C53AD"/>
    <w:rsid w:val="005C6629"/>
    <w:rsid w:val="005F77DE"/>
    <w:rsid w:val="00600E34"/>
    <w:rsid w:val="00604C96"/>
    <w:rsid w:val="00606798"/>
    <w:rsid w:val="0060769E"/>
    <w:rsid w:val="006137D5"/>
    <w:rsid w:val="00613B7C"/>
    <w:rsid w:val="00617761"/>
    <w:rsid w:val="00620CCD"/>
    <w:rsid w:val="00627F6F"/>
    <w:rsid w:val="0063711A"/>
    <w:rsid w:val="006402AF"/>
    <w:rsid w:val="00642562"/>
    <w:rsid w:val="00652311"/>
    <w:rsid w:val="0066434C"/>
    <w:rsid w:val="006674E8"/>
    <w:rsid w:val="00675946"/>
    <w:rsid w:val="00685CA5"/>
    <w:rsid w:val="006864EF"/>
    <w:rsid w:val="006928A5"/>
    <w:rsid w:val="006A2027"/>
    <w:rsid w:val="006A45DD"/>
    <w:rsid w:val="006A602E"/>
    <w:rsid w:val="006C2A64"/>
    <w:rsid w:val="006D2EF9"/>
    <w:rsid w:val="006E44C6"/>
    <w:rsid w:val="006F04C7"/>
    <w:rsid w:val="006F6370"/>
    <w:rsid w:val="00704799"/>
    <w:rsid w:val="00712510"/>
    <w:rsid w:val="00712B85"/>
    <w:rsid w:val="007136D8"/>
    <w:rsid w:val="00720B0E"/>
    <w:rsid w:val="007409A5"/>
    <w:rsid w:val="00740AE3"/>
    <w:rsid w:val="00751EA9"/>
    <w:rsid w:val="0076059D"/>
    <w:rsid w:val="00767E83"/>
    <w:rsid w:val="007703E7"/>
    <w:rsid w:val="00773562"/>
    <w:rsid w:val="007759B6"/>
    <w:rsid w:val="0077633B"/>
    <w:rsid w:val="00784D0B"/>
    <w:rsid w:val="007919ED"/>
    <w:rsid w:val="007A481D"/>
    <w:rsid w:val="007A54AA"/>
    <w:rsid w:val="007A60E4"/>
    <w:rsid w:val="007A7654"/>
    <w:rsid w:val="007B51E6"/>
    <w:rsid w:val="007C53C1"/>
    <w:rsid w:val="007D3F04"/>
    <w:rsid w:val="007E17EB"/>
    <w:rsid w:val="007F0153"/>
    <w:rsid w:val="0080503D"/>
    <w:rsid w:val="00805837"/>
    <w:rsid w:val="008124EB"/>
    <w:rsid w:val="0082216D"/>
    <w:rsid w:val="00826E7D"/>
    <w:rsid w:val="0083295C"/>
    <w:rsid w:val="00844819"/>
    <w:rsid w:val="00845737"/>
    <w:rsid w:val="00864D90"/>
    <w:rsid w:val="0088417C"/>
    <w:rsid w:val="008913F5"/>
    <w:rsid w:val="008A03D7"/>
    <w:rsid w:val="008C236B"/>
    <w:rsid w:val="008D3A73"/>
    <w:rsid w:val="008D7424"/>
    <w:rsid w:val="008E09D5"/>
    <w:rsid w:val="008F134C"/>
    <w:rsid w:val="008F4CAB"/>
    <w:rsid w:val="009125F4"/>
    <w:rsid w:val="00912E1F"/>
    <w:rsid w:val="00922EB9"/>
    <w:rsid w:val="009248D2"/>
    <w:rsid w:val="009278D4"/>
    <w:rsid w:val="00955A17"/>
    <w:rsid w:val="00962D6E"/>
    <w:rsid w:val="00971676"/>
    <w:rsid w:val="0097317E"/>
    <w:rsid w:val="00993F85"/>
    <w:rsid w:val="009A0A58"/>
    <w:rsid w:val="009A1369"/>
    <w:rsid w:val="009B17F7"/>
    <w:rsid w:val="009B563E"/>
    <w:rsid w:val="009B7543"/>
    <w:rsid w:val="009D05F1"/>
    <w:rsid w:val="009D32E5"/>
    <w:rsid w:val="009F1D24"/>
    <w:rsid w:val="00A03289"/>
    <w:rsid w:val="00A06A45"/>
    <w:rsid w:val="00A207F7"/>
    <w:rsid w:val="00A22624"/>
    <w:rsid w:val="00A2530B"/>
    <w:rsid w:val="00A27105"/>
    <w:rsid w:val="00A36AF7"/>
    <w:rsid w:val="00A458B7"/>
    <w:rsid w:val="00A46F99"/>
    <w:rsid w:val="00A55223"/>
    <w:rsid w:val="00A66560"/>
    <w:rsid w:val="00A84A61"/>
    <w:rsid w:val="00AB425B"/>
    <w:rsid w:val="00AB703A"/>
    <w:rsid w:val="00AB7FA0"/>
    <w:rsid w:val="00AC1379"/>
    <w:rsid w:val="00AD006E"/>
    <w:rsid w:val="00AF31C9"/>
    <w:rsid w:val="00AF4F6B"/>
    <w:rsid w:val="00B03BB7"/>
    <w:rsid w:val="00B05CEC"/>
    <w:rsid w:val="00B132AB"/>
    <w:rsid w:val="00B13996"/>
    <w:rsid w:val="00B16337"/>
    <w:rsid w:val="00B2352C"/>
    <w:rsid w:val="00B23968"/>
    <w:rsid w:val="00B30567"/>
    <w:rsid w:val="00B332BD"/>
    <w:rsid w:val="00B41AED"/>
    <w:rsid w:val="00B4702D"/>
    <w:rsid w:val="00B47946"/>
    <w:rsid w:val="00B52F37"/>
    <w:rsid w:val="00B81768"/>
    <w:rsid w:val="00B822C7"/>
    <w:rsid w:val="00B856B0"/>
    <w:rsid w:val="00B865D8"/>
    <w:rsid w:val="00B94353"/>
    <w:rsid w:val="00B94D0E"/>
    <w:rsid w:val="00BA3A31"/>
    <w:rsid w:val="00BB30E6"/>
    <w:rsid w:val="00BD586B"/>
    <w:rsid w:val="00BE54D2"/>
    <w:rsid w:val="00BF4278"/>
    <w:rsid w:val="00BF5883"/>
    <w:rsid w:val="00BF5943"/>
    <w:rsid w:val="00C03E80"/>
    <w:rsid w:val="00C20820"/>
    <w:rsid w:val="00C252AB"/>
    <w:rsid w:val="00C26CC8"/>
    <w:rsid w:val="00C2749C"/>
    <w:rsid w:val="00C31192"/>
    <w:rsid w:val="00C41528"/>
    <w:rsid w:val="00C5013B"/>
    <w:rsid w:val="00C50CA0"/>
    <w:rsid w:val="00C61134"/>
    <w:rsid w:val="00C61992"/>
    <w:rsid w:val="00C66634"/>
    <w:rsid w:val="00C7007C"/>
    <w:rsid w:val="00C74380"/>
    <w:rsid w:val="00CA0BCE"/>
    <w:rsid w:val="00CA0C7B"/>
    <w:rsid w:val="00CA5EED"/>
    <w:rsid w:val="00CB46DE"/>
    <w:rsid w:val="00CC06EE"/>
    <w:rsid w:val="00CC20DB"/>
    <w:rsid w:val="00CC34BE"/>
    <w:rsid w:val="00CD1104"/>
    <w:rsid w:val="00CD1CA9"/>
    <w:rsid w:val="00CF05BE"/>
    <w:rsid w:val="00CF7ECD"/>
    <w:rsid w:val="00D0402B"/>
    <w:rsid w:val="00D44249"/>
    <w:rsid w:val="00D47575"/>
    <w:rsid w:val="00D64BBA"/>
    <w:rsid w:val="00D66204"/>
    <w:rsid w:val="00D73265"/>
    <w:rsid w:val="00D85BD0"/>
    <w:rsid w:val="00D90FF4"/>
    <w:rsid w:val="00DB0CF1"/>
    <w:rsid w:val="00DC30D0"/>
    <w:rsid w:val="00DD1A7C"/>
    <w:rsid w:val="00DD5DA8"/>
    <w:rsid w:val="00DE331C"/>
    <w:rsid w:val="00DE7979"/>
    <w:rsid w:val="00DF4290"/>
    <w:rsid w:val="00DF44D5"/>
    <w:rsid w:val="00E12861"/>
    <w:rsid w:val="00E14BE4"/>
    <w:rsid w:val="00E15FB7"/>
    <w:rsid w:val="00E2230E"/>
    <w:rsid w:val="00E25173"/>
    <w:rsid w:val="00E31A1B"/>
    <w:rsid w:val="00E3736B"/>
    <w:rsid w:val="00E44527"/>
    <w:rsid w:val="00E52D93"/>
    <w:rsid w:val="00E72FDA"/>
    <w:rsid w:val="00E73206"/>
    <w:rsid w:val="00E74674"/>
    <w:rsid w:val="00E85010"/>
    <w:rsid w:val="00EA0D7C"/>
    <w:rsid w:val="00EB4848"/>
    <w:rsid w:val="00EE182A"/>
    <w:rsid w:val="00EE62CE"/>
    <w:rsid w:val="00EF4407"/>
    <w:rsid w:val="00F12081"/>
    <w:rsid w:val="00F30AE2"/>
    <w:rsid w:val="00F3101A"/>
    <w:rsid w:val="00F356E1"/>
    <w:rsid w:val="00F5290C"/>
    <w:rsid w:val="00F52B26"/>
    <w:rsid w:val="00F53386"/>
    <w:rsid w:val="00F657CC"/>
    <w:rsid w:val="00F657CF"/>
    <w:rsid w:val="00F66E87"/>
    <w:rsid w:val="00F76D6A"/>
    <w:rsid w:val="00F77F42"/>
    <w:rsid w:val="00F90551"/>
    <w:rsid w:val="00F90A8F"/>
    <w:rsid w:val="00F950DB"/>
    <w:rsid w:val="00F9533F"/>
    <w:rsid w:val="00FA3E2C"/>
    <w:rsid w:val="00FA67CA"/>
    <w:rsid w:val="00FB33EE"/>
    <w:rsid w:val="00FB3ACA"/>
    <w:rsid w:val="00FB45EF"/>
    <w:rsid w:val="00FB7C93"/>
    <w:rsid w:val="00FC5EF0"/>
    <w:rsid w:val="00FC5F9C"/>
    <w:rsid w:val="00FD5285"/>
    <w:rsid w:val="00FD5A36"/>
    <w:rsid w:val="00FD62F2"/>
    <w:rsid w:val="00FE07C4"/>
    <w:rsid w:val="00FE69AD"/>
    <w:rsid w:val="00FF3DD2"/>
    <w:rsid w:val="06804C67"/>
    <w:rsid w:val="08063491"/>
    <w:rsid w:val="09333A98"/>
    <w:rsid w:val="0B8D55AE"/>
    <w:rsid w:val="103D5939"/>
    <w:rsid w:val="13AE1B58"/>
    <w:rsid w:val="1B221CB7"/>
    <w:rsid w:val="1BDF2760"/>
    <w:rsid w:val="1CA84B44"/>
    <w:rsid w:val="1D650406"/>
    <w:rsid w:val="1E1A2BC0"/>
    <w:rsid w:val="219C2CB6"/>
    <w:rsid w:val="28C332BB"/>
    <w:rsid w:val="29D1016F"/>
    <w:rsid w:val="29FE6AD0"/>
    <w:rsid w:val="2E6750D1"/>
    <w:rsid w:val="321B4DD3"/>
    <w:rsid w:val="33730C9B"/>
    <w:rsid w:val="351F12B4"/>
    <w:rsid w:val="3CA9521B"/>
    <w:rsid w:val="47C945C9"/>
    <w:rsid w:val="4B2D67F9"/>
    <w:rsid w:val="4C0068D6"/>
    <w:rsid w:val="4EB41B31"/>
    <w:rsid w:val="53663ABF"/>
    <w:rsid w:val="53937CA0"/>
    <w:rsid w:val="559135A9"/>
    <w:rsid w:val="563C6DA2"/>
    <w:rsid w:val="59207EDE"/>
    <w:rsid w:val="5F551F93"/>
    <w:rsid w:val="628C1D86"/>
    <w:rsid w:val="66173336"/>
    <w:rsid w:val="66DF35F9"/>
    <w:rsid w:val="69B2134C"/>
    <w:rsid w:val="6B8E7A81"/>
    <w:rsid w:val="6DA02E51"/>
    <w:rsid w:val="6E08059F"/>
    <w:rsid w:val="6E2D6932"/>
    <w:rsid w:val="781B4305"/>
    <w:rsid w:val="7A551DB9"/>
    <w:rsid w:val="7BD659D7"/>
    <w:rsid w:val="7C171B77"/>
    <w:rsid w:val="7F6125DC"/>
    <w:rsid w:val="7FBD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50C129"/>
  <w15:docId w15:val="{E023D2F0-207D-4460-ADEA-8AE4D844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lsdException w:name="Block Text" w:uiPriority="0"/>
    <w:lsdException w:name="FollowedHyperlink" w:semiHidden="1" w:unhideWhenUsed="1"/>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spacing w:line="480" w:lineRule="atLeast"/>
      <w:outlineLvl w:val="0"/>
    </w:pPr>
    <w:rPr>
      <w:rFonts w:ascii="宋体" w:eastAsia="宋体" w:hAnsi="宋体"/>
      <w:b/>
      <w:sz w:val="30"/>
      <w:szCs w:val="30"/>
    </w:rPr>
  </w:style>
  <w:style w:type="paragraph" w:styleId="2">
    <w:name w:val="heading 2"/>
    <w:basedOn w:val="1"/>
    <w:next w:val="a"/>
    <w:link w:val="20"/>
    <w:qFormat/>
    <w:pPr>
      <w:outlineLvl w:val="1"/>
    </w:pPr>
    <w:rPr>
      <w:sz w:val="28"/>
    </w:rPr>
  </w:style>
  <w:style w:type="paragraph" w:styleId="3">
    <w:name w:val="heading 3"/>
    <w:basedOn w:val="a"/>
    <w:next w:val="a"/>
    <w:link w:val="30"/>
    <w:qFormat/>
    <w:pPr>
      <w:spacing w:line="480" w:lineRule="atLeast"/>
      <w:outlineLvl w:val="2"/>
    </w:pPr>
    <w:rPr>
      <w:rFonts w:ascii="宋体" w:eastAsia="宋体" w:hAnsi="宋体"/>
      <w:sz w:val="24"/>
      <w:szCs w:val="24"/>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rPr>
      <w:szCs w:val="24"/>
    </w:rPr>
  </w:style>
  <w:style w:type="paragraph" w:styleId="a7">
    <w:name w:val="Normal Indent"/>
    <w:basedOn w:val="a"/>
    <w:link w:val="a8"/>
    <w:qFormat/>
    <w:pPr>
      <w:ind w:firstLineChars="200" w:firstLine="420"/>
    </w:pPr>
    <w:rPr>
      <w:rFonts w:eastAsia="宋体"/>
      <w:szCs w:val="24"/>
    </w:rPr>
  </w:style>
  <w:style w:type="paragraph" w:styleId="a9">
    <w:name w:val="caption"/>
    <w:basedOn w:val="a"/>
    <w:next w:val="a"/>
    <w:link w:val="aa"/>
    <w:qFormat/>
    <w:pPr>
      <w:jc w:val="center"/>
    </w:pPr>
    <w:rPr>
      <w:rFonts w:ascii="宋体" w:eastAsia="宋体" w:hAnsi="Arial" w:cs="Arial"/>
    </w:rPr>
  </w:style>
  <w:style w:type="paragraph" w:styleId="ab">
    <w:name w:val="Document Map"/>
    <w:basedOn w:val="a"/>
    <w:link w:val="ac"/>
    <w:semiHidden/>
    <w:pPr>
      <w:shd w:val="clear" w:color="auto" w:fill="000080"/>
    </w:pPr>
    <w:rPr>
      <w:rFonts w:ascii="Times New Roman" w:eastAsia="宋体" w:hAnsi="Times New Roman" w:cs="Times New Roman"/>
      <w:szCs w:val="24"/>
    </w:rPr>
  </w:style>
  <w:style w:type="paragraph" w:styleId="31">
    <w:name w:val="Body Text 3"/>
    <w:basedOn w:val="a"/>
    <w:link w:val="32"/>
    <w:pPr>
      <w:spacing w:after="120"/>
    </w:pPr>
    <w:rPr>
      <w:rFonts w:ascii="Times New Roman" w:eastAsia="宋体" w:hAnsi="Times New Roman" w:cs="Times New Roman"/>
      <w:sz w:val="16"/>
      <w:szCs w:val="16"/>
    </w:rPr>
  </w:style>
  <w:style w:type="paragraph" w:styleId="ad">
    <w:name w:val="Body Text"/>
    <w:basedOn w:val="a"/>
    <w:link w:val="ae"/>
    <w:rPr>
      <w:rFonts w:ascii="Times New Roman" w:eastAsia="宋体" w:hAnsi="Times New Roman" w:cs="Times New Roman"/>
      <w:sz w:val="32"/>
      <w:szCs w:val="20"/>
    </w:rPr>
  </w:style>
  <w:style w:type="paragraph" w:styleId="af">
    <w:name w:val="Body Text Indent"/>
    <w:basedOn w:val="a"/>
    <w:link w:val="af0"/>
    <w:pPr>
      <w:spacing w:line="300" w:lineRule="exact"/>
      <w:ind w:firstLine="538"/>
    </w:pPr>
    <w:rPr>
      <w:rFonts w:ascii="宋体" w:eastAsia="宋体" w:hAnsi="Times New Roman" w:cs="Times New Roman"/>
      <w:sz w:val="24"/>
      <w:szCs w:val="24"/>
    </w:rPr>
  </w:style>
  <w:style w:type="paragraph" w:styleId="af1">
    <w:name w:val="Block Text"/>
    <w:basedOn w:val="a"/>
    <w:pPr>
      <w:adjustRightInd w:val="0"/>
      <w:snapToGrid w:val="0"/>
      <w:spacing w:line="440" w:lineRule="exact"/>
      <w:ind w:left="402" w:right="108" w:firstLine="450"/>
    </w:pPr>
    <w:rPr>
      <w:rFonts w:ascii="宋体" w:eastAsia="宋体" w:hAnsi="宋体" w:cs="Times New Roman"/>
      <w:sz w:val="24"/>
      <w:szCs w:val="20"/>
    </w:rPr>
  </w:style>
  <w:style w:type="paragraph" w:styleId="33">
    <w:name w:val="toc 3"/>
    <w:basedOn w:val="a"/>
    <w:next w:val="a"/>
    <w:uiPriority w:val="39"/>
    <w:unhideWhenUsed/>
    <w:pPr>
      <w:widowControl/>
      <w:spacing w:after="100" w:line="259" w:lineRule="auto"/>
      <w:ind w:left="440"/>
      <w:jc w:val="left"/>
    </w:pPr>
    <w:rPr>
      <w:rFonts w:cs="Times New Roman"/>
      <w:kern w:val="0"/>
      <w:sz w:val="22"/>
    </w:rPr>
  </w:style>
  <w:style w:type="paragraph" w:styleId="af2">
    <w:name w:val="Plain Text"/>
    <w:basedOn w:val="a"/>
    <w:link w:val="af3"/>
    <w:rPr>
      <w:rFonts w:ascii="宋体" w:eastAsia="宋体" w:hAnsi="Courier New"/>
    </w:rPr>
  </w:style>
  <w:style w:type="paragraph" w:styleId="af4">
    <w:name w:val="Date"/>
    <w:basedOn w:val="a"/>
    <w:next w:val="a"/>
    <w:link w:val="af5"/>
    <w:unhideWhenUsed/>
    <w:pPr>
      <w:ind w:leftChars="2500" w:left="100"/>
    </w:pPr>
  </w:style>
  <w:style w:type="paragraph" w:styleId="21">
    <w:name w:val="Body Text Indent 2"/>
    <w:basedOn w:val="a"/>
    <w:link w:val="22"/>
    <w:qFormat/>
    <w:pPr>
      <w:ind w:left="-140" w:firstLine="560"/>
      <w:jc w:val="left"/>
      <w:outlineLvl w:val="0"/>
    </w:pPr>
    <w:rPr>
      <w:rFonts w:ascii="Times New Roman" w:eastAsia="宋体" w:hAnsi="Times New Roman" w:cs="Times New Roman"/>
      <w:sz w:val="28"/>
      <w:szCs w:val="20"/>
    </w:rPr>
  </w:style>
  <w:style w:type="paragraph" w:styleId="af6">
    <w:name w:val="Balloon Text"/>
    <w:basedOn w:val="a"/>
    <w:link w:val="af7"/>
    <w:unhideWhenUsed/>
    <w:qFormat/>
    <w:rPr>
      <w:sz w:val="18"/>
      <w:szCs w:val="18"/>
    </w:rPr>
  </w:style>
  <w:style w:type="paragraph" w:styleId="af8">
    <w:name w:val="footer"/>
    <w:basedOn w:val="a"/>
    <w:link w:val="af9"/>
    <w:uiPriority w:val="99"/>
    <w:unhideWhenUsed/>
    <w:qFormat/>
    <w:pPr>
      <w:tabs>
        <w:tab w:val="center" w:pos="4153"/>
        <w:tab w:val="right" w:pos="8306"/>
      </w:tabs>
      <w:snapToGrid w:val="0"/>
      <w:jc w:val="left"/>
    </w:pPr>
    <w:rPr>
      <w:sz w:val="18"/>
      <w:szCs w:val="18"/>
    </w:rPr>
  </w:style>
  <w:style w:type="paragraph" w:styleId="afa">
    <w:name w:val="header"/>
    <w:basedOn w:val="a"/>
    <w:link w:val="afb"/>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pPr>
      <w:adjustRightInd w:val="0"/>
      <w:snapToGrid w:val="0"/>
      <w:spacing w:line="280" w:lineRule="exact"/>
      <w:jc w:val="center"/>
    </w:pPr>
    <w:rPr>
      <w:rFonts w:ascii="Times New Roman" w:eastAsia="宋体" w:hAnsi="Times New Roman" w:cs="Times New Roman"/>
      <w:sz w:val="24"/>
      <w:szCs w:val="20"/>
    </w:rPr>
  </w:style>
  <w:style w:type="paragraph" w:styleId="afc">
    <w:name w:val="List"/>
    <w:basedOn w:val="a"/>
    <w:pPr>
      <w:spacing w:line="360" w:lineRule="exact"/>
      <w:ind w:firstLineChars="18" w:firstLine="38"/>
      <w:jc w:val="left"/>
    </w:pPr>
    <w:rPr>
      <w:rFonts w:ascii="宋体" w:eastAsia="宋体" w:hAnsi="Times New Roman" w:cs="Times New Roman"/>
      <w:szCs w:val="21"/>
    </w:rPr>
  </w:style>
  <w:style w:type="paragraph" w:styleId="34">
    <w:name w:val="Body Text Indent 3"/>
    <w:basedOn w:val="a"/>
    <w:link w:val="35"/>
    <w:pPr>
      <w:ind w:firstLine="540"/>
    </w:pPr>
    <w:rPr>
      <w:rFonts w:ascii="宋体" w:eastAsia="宋体" w:hAnsi="Times New Roman" w:cs="Times New Roman" w:hint="eastAsia"/>
      <w:sz w:val="28"/>
      <w:szCs w:val="20"/>
    </w:rPr>
  </w:style>
  <w:style w:type="paragraph" w:styleId="23">
    <w:name w:val="toc 2"/>
    <w:basedOn w:val="a"/>
    <w:next w:val="a"/>
    <w:uiPriority w:val="39"/>
    <w:unhideWhenUsed/>
    <w:pPr>
      <w:ind w:leftChars="200" w:left="420"/>
    </w:pPr>
  </w:style>
  <w:style w:type="paragraph" w:styleId="24">
    <w:name w:val="Body Text 2"/>
    <w:basedOn w:val="a"/>
    <w:link w:val="25"/>
    <w:rPr>
      <w:rFonts w:ascii="Times New Roman" w:eastAsia="宋体" w:hAnsi="Times New Roman" w:cs="Times New Roman"/>
      <w:szCs w:val="20"/>
    </w:rPr>
  </w:style>
  <w:style w:type="paragraph" w:styleId="afd">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pPr>
      <w:spacing w:line="192" w:lineRule="auto"/>
      <w:jc w:val="center"/>
    </w:pPr>
    <w:rPr>
      <w:rFonts w:ascii="宋体" w:eastAsia="宋体" w:hAnsi="宋体" w:cs="Times New Roman"/>
      <w:szCs w:val="20"/>
    </w:rPr>
  </w:style>
  <w:style w:type="character" w:styleId="afe">
    <w:name w:val="Strong"/>
    <w:basedOn w:val="a0"/>
    <w:qFormat/>
    <w:rPr>
      <w:b/>
      <w:bCs/>
    </w:rPr>
  </w:style>
  <w:style w:type="character" w:styleId="aff">
    <w:name w:val="page number"/>
    <w:basedOn w:val="a0"/>
  </w:style>
  <w:style w:type="character" w:styleId="aff0">
    <w:name w:val="Emphasis"/>
    <w:basedOn w:val="a0"/>
    <w:qFormat/>
    <w:rPr>
      <w:i/>
      <w:iCs/>
    </w:rPr>
  </w:style>
  <w:style w:type="character" w:styleId="aff1">
    <w:name w:val="Hyperlink"/>
    <w:basedOn w:val="a0"/>
    <w:uiPriority w:val="99"/>
    <w:rPr>
      <w:color w:val="000000"/>
      <w:u w:val="single"/>
    </w:rPr>
  </w:style>
  <w:style w:type="character" w:styleId="aff2">
    <w:name w:val="annotation reference"/>
    <w:basedOn w:val="a0"/>
    <w:rPr>
      <w:sz w:val="21"/>
      <w:szCs w:val="21"/>
    </w:rPr>
  </w:style>
  <w:style w:type="table" w:styleId="af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宋体" w:eastAsia="宋体" w:hAnsi="宋体"/>
      <w:b/>
      <w:sz w:val="30"/>
      <w:szCs w:val="30"/>
    </w:rPr>
  </w:style>
  <w:style w:type="character" w:customStyle="1" w:styleId="20">
    <w:name w:val="标题 2 字符"/>
    <w:basedOn w:val="a0"/>
    <w:link w:val="2"/>
    <w:qFormat/>
    <w:rPr>
      <w:rFonts w:ascii="宋体" w:eastAsia="宋体" w:hAnsi="宋体"/>
      <w:b/>
      <w:sz w:val="28"/>
      <w:szCs w:val="30"/>
    </w:rPr>
  </w:style>
  <w:style w:type="character" w:customStyle="1" w:styleId="30">
    <w:name w:val="标题 3 字符"/>
    <w:basedOn w:val="a0"/>
    <w:link w:val="3"/>
    <w:qFormat/>
    <w:rPr>
      <w:rFonts w:ascii="宋体" w:eastAsia="宋体" w:hAnsi="宋体"/>
      <w:sz w:val="24"/>
      <w:szCs w:val="24"/>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af7">
    <w:name w:val="批注框文本 字符"/>
    <w:basedOn w:val="a0"/>
    <w:link w:val="af6"/>
    <w:qFormat/>
    <w:rPr>
      <w:sz w:val="18"/>
      <w:szCs w:val="18"/>
    </w:rPr>
  </w:style>
  <w:style w:type="character" w:customStyle="1" w:styleId="af5">
    <w:name w:val="日期 字符"/>
    <w:basedOn w:val="a0"/>
    <w:link w:val="af4"/>
    <w:qFormat/>
  </w:style>
  <w:style w:type="character" w:customStyle="1" w:styleId="afb">
    <w:name w:val="页眉 字符"/>
    <w:basedOn w:val="a0"/>
    <w:link w:val="afa"/>
    <w:qFormat/>
    <w:rPr>
      <w:sz w:val="18"/>
      <w:szCs w:val="18"/>
    </w:rPr>
  </w:style>
  <w:style w:type="character" w:customStyle="1" w:styleId="af9">
    <w:name w:val="页脚 字符"/>
    <w:basedOn w:val="a0"/>
    <w:link w:val="af8"/>
    <w:uiPriority w:val="99"/>
    <w:rPr>
      <w:sz w:val="18"/>
      <w:szCs w:val="18"/>
    </w:rPr>
  </w:style>
  <w:style w:type="character" w:customStyle="1" w:styleId="apple-converted-space">
    <w:name w:val="apple-converted-space"/>
    <w:basedOn w:val="a0"/>
  </w:style>
  <w:style w:type="character" w:customStyle="1" w:styleId="Char">
    <w:name w:val="表内容@ Char"/>
    <w:basedOn w:val="a0"/>
    <w:link w:val="aff4"/>
    <w:rPr>
      <w:rFonts w:ascii="宋体" w:eastAsia="宋体" w:hAnsi="宋体" w:cs="Arial"/>
      <w:szCs w:val="21"/>
    </w:rPr>
  </w:style>
  <w:style w:type="paragraph" w:customStyle="1" w:styleId="aff4">
    <w:name w:val="表内容@"/>
    <w:basedOn w:val="a"/>
    <w:link w:val="Char"/>
    <w:pPr>
      <w:adjustRightInd w:val="0"/>
      <w:jc w:val="center"/>
    </w:pPr>
    <w:rPr>
      <w:rFonts w:ascii="宋体" w:eastAsia="宋体" w:hAnsi="宋体" w:cs="Arial"/>
      <w:szCs w:val="21"/>
    </w:rPr>
  </w:style>
  <w:style w:type="character" w:customStyle="1" w:styleId="t1">
    <w:name w:val="t1"/>
    <w:rPr>
      <w:sz w:val="28"/>
      <w:szCs w:val="28"/>
    </w:rPr>
  </w:style>
  <w:style w:type="character" w:customStyle="1" w:styleId="a6">
    <w:name w:val="批注文字 字符"/>
    <w:basedOn w:val="a0"/>
    <w:link w:val="a4"/>
    <w:rPr>
      <w:szCs w:val="24"/>
    </w:rPr>
  </w:style>
  <w:style w:type="character" w:customStyle="1" w:styleId="22Char">
    <w:name w:val="样式 正文@ + 首行缩进:  2 字符2 Char"/>
    <w:basedOn w:val="a0"/>
    <w:link w:val="220"/>
    <w:rPr>
      <w:rFonts w:ascii="宋体" w:eastAsia="宋体" w:hAnsi="宋体" w:cs="宋体"/>
      <w:sz w:val="24"/>
    </w:rPr>
  </w:style>
  <w:style w:type="paragraph" w:customStyle="1" w:styleId="220">
    <w:name w:val="样式 正文@ + 首行缩进:  2 字符2"/>
    <w:basedOn w:val="a"/>
    <w:link w:val="22Char"/>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Pr>
      <w:rFonts w:ascii="ˎ̥" w:hAnsi="ˎ̥" w:hint="default"/>
      <w:color w:val="5C5C5C"/>
      <w:sz w:val="23"/>
      <w:szCs w:val="23"/>
      <w:u w:val="none"/>
    </w:rPr>
  </w:style>
  <w:style w:type="character" w:customStyle="1" w:styleId="2CharChar">
    <w:name w:val="正文2 Char Char"/>
    <w:basedOn w:val="a0"/>
    <w:link w:val="26"/>
    <w:qFormat/>
    <w:rPr>
      <w:spacing w:val="18"/>
      <w:sz w:val="32"/>
    </w:rPr>
  </w:style>
  <w:style w:type="paragraph" w:customStyle="1" w:styleId="26">
    <w:name w:val="正文2"/>
    <w:link w:val="2CharChar"/>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0">
    <w:name w:val="表头 Char"/>
    <w:basedOn w:val="a0"/>
    <w:link w:val="aff5"/>
    <w:rPr>
      <w:rFonts w:ascii="黑体" w:eastAsia="黑体"/>
      <w:sz w:val="24"/>
    </w:rPr>
  </w:style>
  <w:style w:type="paragraph" w:customStyle="1" w:styleId="aff5">
    <w:name w:val="表头"/>
    <w:basedOn w:val="a"/>
    <w:link w:val="Char0"/>
    <w:pPr>
      <w:spacing w:line="360" w:lineRule="auto"/>
      <w:jc w:val="center"/>
    </w:pPr>
    <w:rPr>
      <w:rFonts w:ascii="黑体" w:eastAsia="黑体"/>
      <w:sz w:val="24"/>
    </w:rPr>
  </w:style>
  <w:style w:type="character" w:customStyle="1" w:styleId="05Char">
    <w:name w:val="样式 表图头@ + 段前: 0.5 行 Char"/>
    <w:basedOn w:val="a0"/>
    <w:link w:val="05"/>
    <w:rPr>
      <w:rFonts w:ascii="宋体" w:eastAsia="宋体" w:hAnsi="宋体" w:cs="宋体"/>
    </w:rPr>
  </w:style>
  <w:style w:type="paragraph" w:customStyle="1" w:styleId="05">
    <w:name w:val="样式 表图头@ + 段前: 0.5 行"/>
    <w:basedOn w:val="a"/>
    <w:link w:val="05Char"/>
    <w:pPr>
      <w:adjustRightInd w:val="0"/>
      <w:jc w:val="center"/>
    </w:pPr>
    <w:rPr>
      <w:rFonts w:ascii="宋体" w:eastAsia="宋体" w:hAnsi="宋体" w:cs="宋体"/>
    </w:rPr>
  </w:style>
  <w:style w:type="character" w:customStyle="1" w:styleId="style5">
    <w:name w:val="style5"/>
    <w:basedOn w:val="a0"/>
    <w:qFormat/>
  </w:style>
  <w:style w:type="character" w:customStyle="1" w:styleId="1Char">
    <w:name w:val="正文1 Char"/>
    <w:basedOn w:val="a0"/>
    <w:link w:val="13"/>
    <w:qFormat/>
    <w:rPr>
      <w:rFonts w:eastAsia="宋体"/>
    </w:rPr>
  </w:style>
  <w:style w:type="paragraph" w:customStyle="1" w:styleId="13">
    <w:name w:val="正文1"/>
    <w:basedOn w:val="a"/>
    <w:link w:val="1Char"/>
    <w:qFormat/>
    <w:pPr>
      <w:adjustRightInd w:val="0"/>
      <w:snapToGrid w:val="0"/>
      <w:spacing w:line="500" w:lineRule="atLeast"/>
      <w:ind w:firstLine="567"/>
    </w:pPr>
    <w:rPr>
      <w:rFonts w:eastAsia="宋体"/>
    </w:rPr>
  </w:style>
  <w:style w:type="character" w:customStyle="1" w:styleId="2CharChar0">
    <w:name w:val="样式2 Char Char"/>
    <w:basedOn w:val="a0"/>
    <w:link w:val="27"/>
    <w:qFormat/>
    <w:rPr>
      <w:rFonts w:ascii="黑体" w:eastAsia="黑体" w:hAnsi="宋体"/>
      <w:bCs/>
      <w:sz w:val="24"/>
      <w:szCs w:val="24"/>
    </w:rPr>
  </w:style>
  <w:style w:type="paragraph" w:customStyle="1" w:styleId="27">
    <w:name w:val="样式2"/>
    <w:basedOn w:val="a"/>
    <w:link w:val="2CharChar0"/>
    <w:qFormat/>
    <w:pPr>
      <w:spacing w:line="360" w:lineRule="auto"/>
      <w:ind w:firstLineChars="350" w:firstLine="840"/>
    </w:pPr>
    <w:rPr>
      <w:rFonts w:ascii="黑体" w:eastAsia="黑体" w:hAnsi="宋体"/>
      <w:bCs/>
      <w:sz w:val="24"/>
      <w:szCs w:val="24"/>
    </w:rPr>
  </w:style>
  <w:style w:type="character" w:customStyle="1" w:styleId="a8">
    <w:name w:val="正文缩进 字符"/>
    <w:basedOn w:val="a0"/>
    <w:link w:val="a7"/>
    <w:qFormat/>
    <w:rPr>
      <w:rFonts w:eastAsia="宋体"/>
      <w:szCs w:val="24"/>
    </w:rPr>
  </w:style>
  <w:style w:type="character" w:customStyle="1" w:styleId="aa">
    <w:name w:val="题注 字符"/>
    <w:basedOn w:val="a0"/>
    <w:link w:val="a9"/>
    <w:rPr>
      <w:rFonts w:ascii="宋体" w:eastAsia="宋体" w:hAnsi="Arial" w:cs="Arial"/>
    </w:rPr>
  </w:style>
  <w:style w:type="character" w:customStyle="1" w:styleId="Char1">
    <w:name w:val="纯文本 Char"/>
    <w:rPr>
      <w:rFonts w:ascii="宋体" w:eastAsia="宋体" w:hAnsi="Courier New"/>
      <w:kern w:val="2"/>
      <w:sz w:val="21"/>
      <w:lang w:val="en-US" w:eastAsia="zh-CN" w:bidi="ar-SA"/>
    </w:rPr>
  </w:style>
  <w:style w:type="character" w:customStyle="1" w:styleId="af3">
    <w:name w:val="纯文本 字符"/>
    <w:link w:val="af2"/>
    <w:rPr>
      <w:rFonts w:ascii="宋体" w:eastAsia="宋体" w:hAnsi="Courier New"/>
    </w:rPr>
  </w:style>
  <w:style w:type="character" w:customStyle="1" w:styleId="a5">
    <w:name w:val="批注主题 字符"/>
    <w:basedOn w:val="a6"/>
    <w:link w:val="a3"/>
    <w:rPr>
      <w:b/>
      <w:bCs/>
      <w:szCs w:val="24"/>
    </w:rPr>
  </w:style>
  <w:style w:type="character" w:customStyle="1" w:styleId="32">
    <w:name w:val="正文文本 3 字符"/>
    <w:basedOn w:val="a0"/>
    <w:link w:val="31"/>
    <w:rPr>
      <w:rFonts w:ascii="Times New Roman" w:eastAsia="宋体" w:hAnsi="Times New Roman" w:cs="Times New Roman"/>
      <w:sz w:val="16"/>
      <w:szCs w:val="16"/>
    </w:rPr>
  </w:style>
  <w:style w:type="character" w:customStyle="1" w:styleId="ac">
    <w:name w:val="文档结构图 字符"/>
    <w:basedOn w:val="a0"/>
    <w:link w:val="ab"/>
    <w:semiHidden/>
    <w:rPr>
      <w:rFonts w:ascii="Times New Roman" w:eastAsia="宋体" w:hAnsi="Times New Roman" w:cs="Times New Roman"/>
      <w:szCs w:val="24"/>
      <w:shd w:val="clear" w:color="auto" w:fill="000080"/>
    </w:rPr>
  </w:style>
  <w:style w:type="character" w:customStyle="1" w:styleId="14">
    <w:name w:val="批注文字 字符1"/>
    <w:basedOn w:val="a0"/>
    <w:uiPriority w:val="99"/>
    <w:semiHidden/>
  </w:style>
  <w:style w:type="character" w:customStyle="1" w:styleId="15">
    <w:name w:val="批注主题 字符1"/>
    <w:basedOn w:val="14"/>
    <w:uiPriority w:val="99"/>
    <w:semiHidden/>
    <w:rPr>
      <w:b/>
      <w:bCs/>
    </w:rPr>
  </w:style>
  <w:style w:type="character" w:customStyle="1" w:styleId="ae">
    <w:name w:val="正文文本 字符"/>
    <w:basedOn w:val="a0"/>
    <w:link w:val="ad"/>
    <w:rPr>
      <w:rFonts w:ascii="Times New Roman" w:eastAsia="宋体" w:hAnsi="Times New Roman" w:cs="Times New Roman"/>
      <w:sz w:val="32"/>
      <w:szCs w:val="20"/>
    </w:rPr>
  </w:style>
  <w:style w:type="character" w:customStyle="1" w:styleId="af0">
    <w:name w:val="正文文本缩进 字符"/>
    <w:basedOn w:val="a0"/>
    <w:link w:val="af"/>
    <w:qFormat/>
    <w:rPr>
      <w:rFonts w:ascii="宋体" w:eastAsia="宋体" w:hAnsi="Times New Roman" w:cs="Times New Roman"/>
      <w:sz w:val="24"/>
      <w:szCs w:val="24"/>
    </w:rPr>
  </w:style>
  <w:style w:type="character" w:customStyle="1" w:styleId="16">
    <w:name w:val="纯文本 字符1"/>
    <w:basedOn w:val="a0"/>
    <w:uiPriority w:val="99"/>
    <w:semiHidden/>
    <w:qFormat/>
    <w:rPr>
      <w:rFonts w:asciiTheme="minorEastAsia" w:hAnsi="Courier New" w:cs="Courier New"/>
    </w:rPr>
  </w:style>
  <w:style w:type="character" w:customStyle="1" w:styleId="35">
    <w:name w:val="正文文本缩进 3 字符"/>
    <w:basedOn w:val="a0"/>
    <w:link w:val="34"/>
    <w:qFormat/>
    <w:rPr>
      <w:rFonts w:ascii="宋体" w:eastAsia="宋体" w:hAnsi="Times New Roman" w:cs="Times New Roman"/>
      <w:sz w:val="28"/>
      <w:szCs w:val="20"/>
    </w:rPr>
  </w:style>
  <w:style w:type="character" w:customStyle="1" w:styleId="22">
    <w:name w:val="正文文本缩进 2 字符"/>
    <w:basedOn w:val="a0"/>
    <w:link w:val="21"/>
    <w:qFormat/>
    <w:rPr>
      <w:rFonts w:ascii="Times New Roman" w:eastAsia="宋体" w:hAnsi="Times New Roman" w:cs="Times New Roman"/>
      <w:sz w:val="28"/>
      <w:szCs w:val="20"/>
    </w:rPr>
  </w:style>
  <w:style w:type="character" w:customStyle="1" w:styleId="25">
    <w:name w:val="正文文本 2 字符"/>
    <w:basedOn w:val="a0"/>
    <w:link w:val="24"/>
    <w:qFormat/>
    <w:rPr>
      <w:rFonts w:ascii="Times New Roman" w:eastAsia="宋体" w:hAnsi="Times New Roman" w:cs="Times New Roman"/>
      <w:szCs w:val="20"/>
    </w:rPr>
  </w:style>
  <w:style w:type="paragraph" w:customStyle="1" w:styleId="aff6">
    <w:name w:val="文"/>
    <w:basedOn w:val="a"/>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pPr>
      <w:spacing w:line="626" w:lineRule="atLeast"/>
    </w:pPr>
    <w:rPr>
      <w:rFonts w:hAnsi="Times New Roman" w:cs="Times New Roman"/>
      <w:color w:val="auto"/>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6">
    <w:name w:val="样式3"/>
    <w:basedOn w:val="a"/>
    <w:pPr>
      <w:spacing w:line="360" w:lineRule="auto"/>
      <w:ind w:firstLineChars="200" w:firstLine="436"/>
    </w:pPr>
    <w:rPr>
      <w:rFonts w:ascii="宋体" w:eastAsia="宋体" w:hAnsi="宋体" w:cs="宋体"/>
      <w:kern w:val="24"/>
      <w:sz w:val="24"/>
      <w:szCs w:val="24"/>
    </w:rPr>
  </w:style>
  <w:style w:type="paragraph" w:customStyle="1" w:styleId="p0">
    <w:name w:val="p0"/>
    <w:basedOn w:val="a"/>
    <w:pPr>
      <w:widowControl/>
    </w:pPr>
    <w:rPr>
      <w:rFonts w:ascii="Times New Roman" w:eastAsia="宋体" w:hAnsi="Times New Roman" w:cs="Times New Roman" w:hint="eastAsia"/>
      <w:sz w:val="24"/>
      <w:szCs w:val="24"/>
    </w:rPr>
  </w:style>
  <w:style w:type="paragraph" w:customStyle="1" w:styleId="aff7">
    <w:name w:val="法规"/>
    <w:basedOn w:val="a"/>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pPr>
      <w:spacing w:line="468" w:lineRule="atLeast"/>
    </w:pPr>
    <w:rPr>
      <w:rFonts w:hAnsi="Times New Roman" w:cs="Times New Roman"/>
      <w:color w:val="auto"/>
    </w:rPr>
  </w:style>
  <w:style w:type="paragraph" w:customStyle="1" w:styleId="CM7">
    <w:name w:val="CM7"/>
    <w:basedOn w:val="Default"/>
    <w:next w:val="Default"/>
    <w:qFormat/>
    <w:pPr>
      <w:spacing w:line="471" w:lineRule="atLeast"/>
    </w:pPr>
    <w:rPr>
      <w:rFonts w:hAnsi="Times New Roman" w:cs="Times New Roman"/>
      <w:color w:val="auto"/>
    </w:rPr>
  </w:style>
  <w:style w:type="paragraph" w:customStyle="1" w:styleId="17">
    <w:name w:val="样式1"/>
    <w:basedOn w:val="a"/>
    <w:qFormat/>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pPr>
      <w:spacing w:line="436" w:lineRule="atLeast"/>
    </w:pPr>
    <w:rPr>
      <w:rFonts w:ascii="仿宋_GB2312" w:eastAsia="仿宋_GB2312" w:hAnsi="Times New Roman" w:cs="Times New Roman"/>
      <w:color w:val="auto"/>
    </w:rPr>
  </w:style>
  <w:style w:type="paragraph" w:customStyle="1" w:styleId="Char10">
    <w:name w:val="Char1"/>
    <w:basedOn w:val="a"/>
    <w:rPr>
      <w:rFonts w:ascii="Times New Roman" w:eastAsia="宋体" w:hAnsi="Times New Roman" w:cs="Times New Roman"/>
      <w:szCs w:val="24"/>
    </w:rPr>
  </w:style>
  <w:style w:type="paragraph" w:customStyle="1" w:styleId="211">
    <w:name w:val="2.1.1"/>
    <w:basedOn w:val="a"/>
    <w:rPr>
      <w:rFonts w:ascii="Times New Roman" w:eastAsia="宋体" w:hAnsi="Times New Roman" w:cs="Times New Roman"/>
      <w:sz w:val="24"/>
      <w:szCs w:val="24"/>
    </w:rPr>
  </w:style>
  <w:style w:type="paragraph" w:customStyle="1" w:styleId="CharCharCharCharCharCharChar">
    <w:name w:val="Char Char Char Char Char Char Char"/>
    <w:basedOn w:val="a"/>
    <w:rPr>
      <w:rFonts w:ascii="Times New Roman" w:eastAsia="宋体" w:hAnsi="Times New Roman" w:cs="Times New Roman"/>
      <w:szCs w:val="24"/>
    </w:rPr>
  </w:style>
  <w:style w:type="paragraph" w:customStyle="1" w:styleId="aff8">
    <w:name w:val="表格文字"/>
    <w:basedOn w:val="a"/>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rPr>
      <w:rFonts w:ascii="仿宋_GB2312" w:eastAsia="仿宋_GB2312" w:hAnsi="Times New Roman" w:cs="Times New Roman"/>
      <w:color w:val="auto"/>
    </w:rPr>
  </w:style>
  <w:style w:type="paragraph" w:customStyle="1" w:styleId="aff9">
    <w:name w:val="正文内容"/>
    <w:basedOn w:val="a"/>
    <w:qFormat/>
    <w:pPr>
      <w:spacing w:line="360" w:lineRule="auto"/>
      <w:ind w:firstLine="624"/>
    </w:pPr>
    <w:rPr>
      <w:rFonts w:ascii="宋体" w:eastAsia="宋体" w:hAnsi="Times New Roman" w:cs="Times New Roman"/>
      <w:sz w:val="24"/>
      <w:szCs w:val="24"/>
    </w:rPr>
  </w:style>
  <w:style w:type="paragraph" w:customStyle="1" w:styleId="Char2">
    <w:name w:val="Char"/>
    <w:basedOn w:val="a"/>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fa">
    <w:name w:val="表格标题"/>
    <w:basedOn w:val="a"/>
    <w:pPr>
      <w:spacing w:before="120"/>
      <w:jc w:val="center"/>
    </w:pPr>
    <w:rPr>
      <w:rFonts w:ascii="Times New Roman" w:eastAsia="宋体" w:hAnsi="Times New Roman" w:cs="Times New Roman"/>
      <w:sz w:val="24"/>
      <w:szCs w:val="20"/>
    </w:rPr>
  </w:style>
  <w:style w:type="paragraph" w:customStyle="1" w:styleId="affb">
    <w:name w:val="大田正文"/>
    <w:basedOn w:val="af"/>
    <w:pPr>
      <w:spacing w:line="500" w:lineRule="exact"/>
      <w:ind w:firstLine="567"/>
    </w:pPr>
    <w:rPr>
      <w:sz w:val="28"/>
      <w:szCs w:val="20"/>
    </w:rPr>
  </w:style>
  <w:style w:type="paragraph" w:customStyle="1" w:styleId="CM51">
    <w:name w:val="CM51"/>
    <w:basedOn w:val="Default"/>
    <w:next w:val="Default"/>
    <w:qFormat/>
    <w:rPr>
      <w:rFonts w:hAnsi="Times New Roman" w:cs="Times New Roman"/>
      <w:color w:val="auto"/>
    </w:rPr>
  </w:style>
  <w:style w:type="paragraph" w:styleId="affc">
    <w:name w:val="List Paragraph"/>
    <w:basedOn w:val="a"/>
    <w:uiPriority w:val="34"/>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qFormat/>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1">
    <w:name w:val="4"/>
    <w:basedOn w:val="a"/>
    <w:next w:val="af2"/>
    <w:qFormat/>
    <w:rPr>
      <w:rFonts w:ascii="宋体" w:eastAsia="宋体" w:hAnsi="Courier New" w:cs="Courier New"/>
      <w:szCs w:val="21"/>
    </w:rPr>
  </w:style>
  <w:style w:type="paragraph" w:customStyle="1" w:styleId="CM5">
    <w:name w:val="CM5"/>
    <w:basedOn w:val="Default"/>
    <w:next w:val="Default"/>
    <w:qFormat/>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pPr>
      <w:spacing w:line="500" w:lineRule="exact"/>
      <w:ind w:firstLineChars="200" w:firstLine="480"/>
    </w:pPr>
    <w:rPr>
      <w:rFonts w:ascii="Times New Roman" w:eastAsia="宋体" w:hAnsi="宋体" w:cs="Times New Roman"/>
      <w:sz w:val="24"/>
      <w:szCs w:val="20"/>
    </w:rPr>
  </w:style>
  <w:style w:type="paragraph" w:customStyle="1" w:styleId="affd">
    <w:name w:val="报告表格"/>
    <w:basedOn w:val="a"/>
    <w:qFormat/>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e">
    <w:name w:val="三级标题"/>
    <w:basedOn w:val="a"/>
    <w:qFormat/>
    <w:pPr>
      <w:spacing w:line="360" w:lineRule="auto"/>
    </w:pPr>
    <w:rPr>
      <w:rFonts w:ascii="宋体" w:eastAsia="宋体" w:hAnsi="宋体" w:cs="Times New Roman"/>
      <w:bCs/>
      <w:sz w:val="24"/>
      <w:szCs w:val="24"/>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Pr>
      <w:rFonts w:ascii="Times New Roman" w:eastAsia="宋体" w:hAnsi="Times New Roman" w:cs="Times New Roman"/>
      <w:szCs w:val="21"/>
    </w:rPr>
  </w:style>
  <w:style w:type="paragraph" w:customStyle="1" w:styleId="CM40">
    <w:name w:val="CM40"/>
    <w:basedOn w:val="Default"/>
    <w:next w:val="Default"/>
    <w:rPr>
      <w:rFonts w:hAnsi="Times New Roman" w:cs="Times New Roman"/>
      <w:color w:val="auto"/>
    </w:rPr>
  </w:style>
  <w:style w:type="paragraph" w:customStyle="1" w:styleId="CM109">
    <w:name w:val="CM109"/>
    <w:basedOn w:val="Default"/>
    <w:next w:val="Default"/>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pPr>
      <w:ind w:firstLineChars="200" w:firstLine="420"/>
    </w:pPr>
    <w:rPr>
      <w:rFonts w:ascii="Calibri" w:eastAsia="宋体" w:hAnsi="Calibri" w:cs="Times New Roman"/>
    </w:rPr>
  </w:style>
  <w:style w:type="table" w:customStyle="1" w:styleId="18">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列出段落1"/>
    <w:basedOn w:val="a"/>
    <w:uiPriority w:val="34"/>
    <w:qFormat/>
    <w:pPr>
      <w:ind w:firstLineChars="200" w:firstLine="420"/>
    </w:pPr>
  </w:style>
  <w:style w:type="paragraph" w:customStyle="1" w:styleId="GB231215">
    <w:name w:val="样式 (中文) 仿宋_GB2312 小四 行距: 1.5 倍行距"/>
    <w:basedOn w:val="a"/>
    <w:semiHidden/>
    <w:qFormat/>
    <w:pPr>
      <w:spacing w:line="360" w:lineRule="auto"/>
      <w:ind w:firstLineChars="200" w:firstLine="200"/>
    </w:pPr>
    <w:rPr>
      <w:rFonts w:eastAsia="仿宋_GB2312" w:cs="宋体"/>
      <w:sz w:val="24"/>
      <w:szCs w:val="20"/>
    </w:rPr>
  </w:style>
  <w:style w:type="paragraph" w:customStyle="1" w:styleId="afff">
    <w:name w:val="报告书表格"/>
    <w:basedOn w:val="a"/>
    <w:pPr>
      <w:adjustRightInd w:val="0"/>
      <w:spacing w:before="60" w:after="60" w:line="240" w:lineRule="atLeast"/>
      <w:jc w:val="center"/>
      <w:textAlignment w:val="baseline"/>
    </w:pPr>
    <w:rPr>
      <w:rFonts w:ascii="Times New Roman"/>
      <w:kern w:val="0"/>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rPr>
      <w:rFonts w:ascii="宋体" w:eastAsia="宋体" w:hAnsi="宋体" w:cs="宋体"/>
      <w:sz w:val="24"/>
      <w:szCs w:val="24"/>
    </w:rPr>
  </w:style>
  <w:style w:type="paragraph" w:customStyle="1" w:styleId="170">
    <w:name w:val="样式17"/>
    <w:basedOn w:val="130"/>
    <w:qFormat/>
    <w:rPr>
      <w:rFonts w:ascii="Times New Roman" w:hAnsi="Times New Roman" w:cs="Times New Roman"/>
    </w:rPr>
  </w:style>
  <w:style w:type="paragraph" w:customStyle="1" w:styleId="130">
    <w:name w:val="样式13"/>
    <w:basedOn w:val="a"/>
    <w:qFormat/>
    <w:pPr>
      <w:spacing w:line="360" w:lineRule="auto"/>
      <w:ind w:firstLineChars="200" w:firstLine="480"/>
    </w:pPr>
    <w:rPr>
      <w:rFonts w:ascii="Arial" w:eastAsia="宋体"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8B32B-671B-4BCC-B2C4-C1A43BB1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22</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牛旭浩</dc:creator>
  <cp:lastModifiedBy>Administrator</cp:lastModifiedBy>
  <cp:revision>44</cp:revision>
  <cp:lastPrinted>2018-06-07T02:25:00Z</cp:lastPrinted>
  <dcterms:created xsi:type="dcterms:W3CDTF">2018-04-18T01:01:00Z</dcterms:created>
  <dcterms:modified xsi:type="dcterms:W3CDTF">2018-06-07T02:31:00Z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